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238"/>
        <w:gridCol w:w="936"/>
        <w:gridCol w:w="973"/>
        <w:gridCol w:w="1377"/>
        <w:gridCol w:w="5244"/>
      </w:tblGrid>
      <w:tr w:rsidR="00650CB7" w:rsidRPr="00A332B0" w:rsidTr="001463A9">
        <w:trPr>
          <w:trHeight w:val="841"/>
        </w:trPr>
        <w:tc>
          <w:tcPr>
            <w:tcW w:w="10768" w:type="dxa"/>
            <w:gridSpan w:val="5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50CB7" w:rsidRPr="00CE78CE" w:rsidRDefault="00650CB7" w:rsidP="00DA65B4">
            <w:pPr>
              <w:pStyle w:val="Nadpis2"/>
              <w:jc w:val="center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32"/>
                <w:szCs w:val="32"/>
              </w:rPr>
            </w:pPr>
            <w:r w:rsidRPr="00CE78CE">
              <w:rPr>
                <w:rStyle w:val="Zdraznnjemn"/>
                <w:rFonts w:asciiTheme="minorHAnsi" w:hAnsiTheme="minorHAnsi" w:cstheme="minorHAnsi"/>
                <w:b/>
                <w:bCs/>
                <w:i w:val="0"/>
                <w:iCs w:val="0"/>
                <w:sz w:val="32"/>
                <w:szCs w:val="32"/>
              </w:rPr>
              <w:t>POŘAD BOHOSLUŽEB VE FARNOSTI IVANČICE A</w:t>
            </w:r>
            <w:r w:rsidR="00A30ECC">
              <w:rPr>
                <w:rStyle w:val="Zdraznnjemn"/>
                <w:rFonts w:asciiTheme="minorHAnsi" w:hAnsiTheme="minorHAnsi" w:cstheme="minorHAnsi"/>
                <w:b/>
                <w:bCs/>
                <w:i w:val="0"/>
                <w:iCs w:val="0"/>
                <w:sz w:val="32"/>
                <w:szCs w:val="32"/>
              </w:rPr>
              <w:t xml:space="preserve"> </w:t>
            </w:r>
            <w:r w:rsidRPr="00CE78CE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32"/>
                <w:szCs w:val="32"/>
              </w:rPr>
              <w:t>ŘEZNOVICE</w:t>
            </w:r>
          </w:p>
          <w:p w:rsidR="00650CB7" w:rsidRPr="00A332B0" w:rsidRDefault="008C71E6" w:rsidP="005B3741">
            <w:pPr>
              <w:spacing w:after="0" w:line="240" w:lineRule="auto"/>
              <w:jc w:val="center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2. </w:t>
            </w:r>
            <w:r w:rsidR="00F90F60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-9. </w:t>
            </w:r>
            <w:r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 xml:space="preserve">11. </w:t>
            </w:r>
            <w:r w:rsidR="00F45F76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</w:t>
            </w:r>
            <w:r w:rsidR="007361D9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0</w:t>
            </w:r>
            <w:r w:rsidR="00650CB7" w:rsidRPr="00CE78CE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2</w:t>
            </w:r>
            <w:r w:rsidR="00084648">
              <w:rPr>
                <w:rFonts w:cstheme="minorHAnsi"/>
                <w:b/>
                <w:bCs/>
                <w:color w:val="404040" w:themeColor="text1" w:themeTint="BF"/>
                <w:sz w:val="32"/>
                <w:szCs w:val="32"/>
              </w:rPr>
              <w:t>5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Default="00807879" w:rsidP="005B3741">
            <w:pPr>
              <w:spacing w:after="0" w:line="240" w:lineRule="auto"/>
              <w:rPr>
                <w:rFonts w:cstheme="minorHAnsi"/>
                <w:i/>
                <w:iCs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31</w:t>
            </w:r>
            <w:r w:rsidRPr="009E5393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 neděle mezidobí </w:t>
            </w:r>
          </w:p>
          <w:p w:rsidR="00807879" w:rsidRDefault="00807879" w:rsidP="005B3741">
            <w:pPr>
              <w:spacing w:after="0" w:line="240" w:lineRule="auto"/>
              <w:rPr>
                <w:rFonts w:cstheme="minorHAnsi"/>
                <w:i/>
                <w:iCs/>
                <w:sz w:val="26"/>
                <w:szCs w:val="26"/>
              </w:rPr>
            </w:pPr>
          </w:p>
          <w:p w:rsidR="00807879" w:rsidRPr="00A42B9D" w:rsidRDefault="00807879" w:rsidP="005B3741">
            <w:pPr>
              <w:spacing w:after="0" w:line="240" w:lineRule="auto"/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</w:pPr>
            <w:r w:rsidRPr="00792580">
              <w:rPr>
                <w:rFonts w:cstheme="minorHAnsi"/>
                <w:i/>
                <w:iCs/>
                <w:sz w:val="26"/>
                <w:szCs w:val="26"/>
              </w:rPr>
              <w:t>Vzpomínka na všechny věrné zemřel, Dušičky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F30D5" w:rsidRDefault="00807879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2.11.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A39AD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9</w:t>
            </w:r>
            <w:r w:rsidRPr="000A39AD">
              <w:rPr>
                <w:rFonts w:eastAsia="Calibri" w:cstheme="minorHAnsi"/>
                <w:sz w:val="26"/>
                <w:szCs w:val="26"/>
              </w:rPr>
              <w:t>:</w:t>
            </w:r>
            <w:r>
              <w:rPr>
                <w:rFonts w:eastAsia="Calibri" w:cstheme="minorHAnsi"/>
                <w:sz w:val="26"/>
                <w:szCs w:val="26"/>
              </w:rPr>
              <w:t>0</w:t>
            </w:r>
            <w:r w:rsidRPr="000A39AD">
              <w:rPr>
                <w:rFonts w:eastAsia="Calibri" w:cstheme="minorHAnsi"/>
                <w:sz w:val="26"/>
                <w:szCs w:val="26"/>
              </w:rPr>
              <w:t>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A39AD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0A39AD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D2D42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807879">
              <w:rPr>
                <w:rFonts w:eastAsia="Calibri" w:cstheme="minorHAnsi"/>
                <w:sz w:val="26"/>
                <w:szCs w:val="26"/>
              </w:rPr>
              <w:t>Za zem. kněze, kteří působili v naši farnosti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84648" w:rsidRDefault="00807879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D10401"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D2D42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Mše svatá 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84648" w:rsidRDefault="00807879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14:00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Default="0054417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DE29C7">
              <w:rPr>
                <w:rFonts w:eastAsia="Calibri" w:cstheme="minorHAnsi"/>
                <w:i/>
                <w:iCs/>
                <w:color w:val="7030A0"/>
                <w:sz w:val="26"/>
                <w:szCs w:val="26"/>
              </w:rPr>
              <w:t>Dušičková pobožnost na hřbitově v Řeznovicích</w:t>
            </w:r>
          </w:p>
        </w:tc>
      </w:tr>
      <w:tr w:rsidR="00807879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084648" w:rsidRDefault="00807879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807879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Default="0054417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15:00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Pr="00D10401" w:rsidRDefault="0054417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Ivančice 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879" w:rsidRDefault="0054417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B33C20">
              <w:rPr>
                <w:rFonts w:eastAsia="Calibri" w:cstheme="minorHAnsi"/>
                <w:i/>
                <w:iCs/>
                <w:color w:val="7030A0"/>
                <w:sz w:val="26"/>
                <w:szCs w:val="26"/>
              </w:rPr>
              <w:t>Dušičková pobožnost na hřbitově v Ivančicích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6D3D66" w:rsidRDefault="00803536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Pondělí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425517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3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  <w:r>
              <w:rPr>
                <w:rFonts w:eastAsia="Calibri" w:cstheme="minorHAnsi"/>
                <w:sz w:val="26"/>
                <w:szCs w:val="26"/>
              </w:rPr>
              <w:t>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903C8B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7:</w:t>
            </w:r>
            <w:r w:rsidR="00244D38">
              <w:rPr>
                <w:rFonts w:eastAsia="Calibri" w:cstheme="minorHAnsi"/>
                <w:sz w:val="26"/>
                <w:szCs w:val="26"/>
              </w:rPr>
              <w:t>30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D523DF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Na poděkování za dar života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0A1995" w:rsidRDefault="00E831B5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Úterý</w:t>
            </w:r>
            <w:r w:rsidR="008C3416">
              <w:rPr>
                <w:rFonts w:cstheme="minorHAnsi"/>
                <w:b/>
                <w:bCs/>
                <w:sz w:val="26"/>
                <w:szCs w:val="26"/>
              </w:rPr>
              <w:t xml:space="preserve">,                                  </w:t>
            </w:r>
            <w:r w:rsidR="008C3416" w:rsidRPr="008C3416">
              <w:rPr>
                <w:rFonts w:cstheme="minorHAnsi"/>
                <w:i/>
                <w:iCs/>
                <w:sz w:val="26"/>
                <w:szCs w:val="26"/>
              </w:rPr>
              <w:t>Pam. sv. Karla Boromejského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6A3D7D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4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551FA1">
              <w:rPr>
                <w:rFonts w:eastAsia="Calibri" w:cstheme="minorHAnsi"/>
                <w:sz w:val="26"/>
                <w:szCs w:val="26"/>
              </w:rPr>
              <w:t>1</w:t>
            </w:r>
            <w:r>
              <w:rPr>
                <w:rFonts w:eastAsia="Calibri" w:cstheme="minorHAnsi"/>
                <w:sz w:val="26"/>
                <w:szCs w:val="26"/>
              </w:rPr>
              <w:t>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B14A09" w:rsidRDefault="00B14A09" w:rsidP="005B3741">
            <w:pPr>
              <w:spacing w:after="0" w:line="240" w:lineRule="auto"/>
              <w:rPr>
                <w:rFonts w:eastAsia="Calibri" w:cstheme="minorHAnsi"/>
                <w:i/>
                <w:iCs/>
                <w:sz w:val="26"/>
                <w:szCs w:val="26"/>
              </w:rPr>
            </w:pPr>
            <w:r w:rsidRPr="005963B1">
              <w:rPr>
                <w:rFonts w:eastAsia="Calibri" w:cstheme="minorHAnsi"/>
                <w:i/>
                <w:iCs/>
                <w:color w:val="C45911" w:themeColor="accent2" w:themeShade="BF"/>
                <w:sz w:val="26"/>
                <w:szCs w:val="26"/>
              </w:rPr>
              <w:t xml:space="preserve">Růženec na faře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6D3D66" w:rsidRDefault="00E831B5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Středa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894C67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5</w:t>
            </w:r>
            <w:r w:rsidR="00630104">
              <w:rPr>
                <w:rFonts w:eastAsia="Calibri" w:cstheme="minorHAnsi"/>
                <w:sz w:val="26"/>
                <w:szCs w:val="26"/>
              </w:rPr>
              <w:t>.1</w:t>
            </w:r>
            <w:r>
              <w:rPr>
                <w:rFonts w:eastAsia="Calibri" w:cstheme="minorHAnsi"/>
                <w:sz w:val="26"/>
                <w:szCs w:val="26"/>
              </w:rPr>
              <w:t>1</w:t>
            </w:r>
            <w:r w:rsidR="003B2109"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77344D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duše v očistci </w:t>
            </w:r>
          </w:p>
        </w:tc>
      </w:tr>
      <w:tr w:rsidR="00DC2287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3C02C4" w:rsidRDefault="00DC2287" w:rsidP="005B3741">
            <w:pPr>
              <w:spacing w:after="0" w:line="240" w:lineRule="auto"/>
              <w:rPr>
                <w:rFonts w:cstheme="minorHAnsi"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Čtvrtek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E91E3D" w:rsidRDefault="00DC2287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6</w:t>
            </w:r>
            <w:r w:rsidRPr="00E91E3D">
              <w:rPr>
                <w:rFonts w:eastAsia="Calibri" w:cstheme="minorHAnsi"/>
                <w:sz w:val="26"/>
                <w:szCs w:val="26"/>
              </w:rPr>
              <w:t>.</w:t>
            </w:r>
            <w:r>
              <w:rPr>
                <w:rFonts w:eastAsia="Calibri" w:cstheme="minorHAnsi"/>
                <w:sz w:val="26"/>
                <w:szCs w:val="26"/>
              </w:rPr>
              <w:t>11</w:t>
            </w:r>
            <w:r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DC2287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10:</w:t>
            </w:r>
            <w:r w:rsidR="002F0E02">
              <w:rPr>
                <w:rFonts w:eastAsia="Calibri" w:cstheme="minorHAnsi"/>
                <w:sz w:val="26"/>
                <w:szCs w:val="26"/>
              </w:rPr>
              <w:t>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D10401" w:rsidRDefault="00DC2287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  <w:r w:rsidR="00C66D11">
              <w:rPr>
                <w:rFonts w:eastAsia="Calibri" w:cstheme="minorHAnsi"/>
                <w:sz w:val="26"/>
                <w:szCs w:val="26"/>
              </w:rPr>
              <w:t xml:space="preserve"> (Domov</w:t>
            </w:r>
            <w:r w:rsidR="00E11269">
              <w:rPr>
                <w:rFonts w:eastAsia="Calibri" w:cstheme="minorHAnsi"/>
                <w:sz w:val="26"/>
                <w:szCs w:val="26"/>
              </w:rPr>
              <w:t xml:space="preserve"> …)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E11269" w:rsidRDefault="002F0E02" w:rsidP="005B3741">
            <w:pPr>
              <w:spacing w:after="0" w:line="240" w:lineRule="auto"/>
              <w:rPr>
                <w:rFonts w:eastAsia="Calibri" w:cstheme="minorHAnsi"/>
                <w:i/>
                <w:iCs/>
                <w:sz w:val="26"/>
                <w:szCs w:val="26"/>
              </w:rPr>
            </w:pPr>
            <w:r w:rsidRPr="00E11269">
              <w:rPr>
                <w:rFonts w:eastAsia="Calibri" w:cstheme="minorHAnsi"/>
                <w:i/>
                <w:iCs/>
                <w:sz w:val="26"/>
                <w:szCs w:val="26"/>
              </w:rPr>
              <w:t>Mše sv. v Domově s pečovatelskou službou</w:t>
            </w:r>
            <w:r w:rsidR="008F6D43">
              <w:rPr>
                <w:rFonts w:eastAsia="Calibri" w:cstheme="minorHAnsi"/>
                <w:i/>
                <w:iCs/>
                <w:sz w:val="26"/>
                <w:szCs w:val="26"/>
              </w:rPr>
              <w:t xml:space="preserve">, </w:t>
            </w:r>
            <w:r w:rsidR="00292A00" w:rsidRPr="00292A00">
              <w:rPr>
                <w:rFonts w:eastAsia="Calibri" w:cstheme="minorHAnsi"/>
                <w:i/>
                <w:iCs/>
                <w:sz w:val="26"/>
                <w:szCs w:val="26"/>
              </w:rPr>
              <w:t>Na úvoze 1425/5</w:t>
            </w:r>
          </w:p>
        </w:tc>
      </w:tr>
      <w:tr w:rsidR="00DC2287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0A1995" w:rsidRDefault="00DC2287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DC2287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E5062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Pr="007F13BE" w:rsidRDefault="00E5062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Ivančice 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2287" w:rsidRDefault="00915C65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zem. Marii a příbuzné </w:t>
            </w:r>
          </w:p>
        </w:tc>
      </w:tr>
      <w:tr w:rsidR="00EA4817" w:rsidRPr="00D10401" w:rsidTr="0054417C">
        <w:trPr>
          <w:trHeight w:val="567"/>
        </w:trPr>
        <w:tc>
          <w:tcPr>
            <w:tcW w:w="2238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0A1995" w:rsidRDefault="00E831B5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0A1995">
              <w:rPr>
                <w:rFonts w:cstheme="minorHAnsi"/>
                <w:b/>
                <w:bCs/>
                <w:sz w:val="26"/>
                <w:szCs w:val="26"/>
              </w:rPr>
              <w:t>Pátek</w:t>
            </w:r>
          </w:p>
        </w:tc>
        <w:tc>
          <w:tcPr>
            <w:tcW w:w="936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E91E3D" w:rsidRDefault="00E5062C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</w:t>
            </w:r>
            <w:r w:rsidR="002765F8" w:rsidRPr="00E91E3D">
              <w:rPr>
                <w:rFonts w:eastAsia="Calibri" w:cstheme="minorHAnsi"/>
                <w:sz w:val="26"/>
                <w:szCs w:val="26"/>
              </w:rPr>
              <w:t>.</w:t>
            </w:r>
            <w:r w:rsidR="00CE72B5">
              <w:rPr>
                <w:rFonts w:eastAsia="Calibri" w:cstheme="minorHAnsi"/>
                <w:sz w:val="26"/>
                <w:szCs w:val="26"/>
              </w:rPr>
              <w:t>1</w:t>
            </w:r>
            <w:r>
              <w:rPr>
                <w:rFonts w:eastAsia="Calibri" w:cstheme="minorHAnsi"/>
                <w:sz w:val="26"/>
                <w:szCs w:val="26"/>
              </w:rPr>
              <w:t>1</w:t>
            </w:r>
            <w:r w:rsidR="002765F8" w:rsidRPr="00E91E3D">
              <w:rPr>
                <w:rFonts w:eastAsia="Calibri" w:cstheme="minorHAnsi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44D38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18:00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Pr="00D10401" w:rsidRDefault="007F13B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4817" w:rsidRDefault="002D394D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Za nemocnou osobu</w:t>
            </w:r>
          </w:p>
        </w:tc>
      </w:tr>
      <w:tr w:rsidR="002E1FAC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Pr="000A1995" w:rsidRDefault="002E1FAC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 xml:space="preserve">Sobota 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8.11.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7:</w:t>
            </w:r>
            <w:r w:rsidR="00B9473C">
              <w:rPr>
                <w:rFonts w:eastAsia="Calibri" w:cstheme="minorHAnsi"/>
                <w:sz w:val="26"/>
                <w:szCs w:val="26"/>
              </w:rPr>
              <w:t>3</w:t>
            </w:r>
            <w:r>
              <w:rPr>
                <w:rFonts w:eastAsia="Calibri" w:cstheme="minorHAnsi"/>
                <w:sz w:val="26"/>
                <w:szCs w:val="26"/>
              </w:rPr>
              <w:t>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B9473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Pr="002D394D" w:rsidRDefault="00B9473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Ke ctí Ducha Svatého </w:t>
            </w:r>
          </w:p>
        </w:tc>
      </w:tr>
      <w:tr w:rsidR="002E1FAC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5263F3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5263F3">
              <w:rPr>
                <w:rFonts w:eastAsia="Calibri" w:cstheme="minorHAnsi"/>
                <w:sz w:val="26"/>
                <w:szCs w:val="26"/>
              </w:rPr>
              <w:t>Pohřební mše: zemřel p. Jaroslav Štěpanovský</w:t>
            </w:r>
          </w:p>
        </w:tc>
      </w:tr>
      <w:tr w:rsidR="002E1FAC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jc w:val="center"/>
              <w:rPr>
                <w:rFonts w:eastAsia="Calibri" w:cstheme="minorHAnsi"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17:00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2E1FAC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Budkovice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E1FAC" w:rsidRDefault="005263F3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Mše svatá </w:t>
            </w:r>
          </w:p>
        </w:tc>
      </w:tr>
      <w:tr w:rsidR="00D0447E" w:rsidRPr="00D10401" w:rsidTr="0054417C">
        <w:trPr>
          <w:trHeight w:val="567"/>
        </w:trPr>
        <w:tc>
          <w:tcPr>
            <w:tcW w:w="2238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51B0" w:rsidRDefault="00D0447E" w:rsidP="005B3741">
            <w:pPr>
              <w:spacing w:after="0" w:line="240" w:lineRule="auto"/>
            </w:pP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3</w:t>
            </w:r>
            <w:r w:rsidR="00684A0F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2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. n</w:t>
            </w:r>
            <w:r w:rsidRPr="007A0023"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 xml:space="preserve">eděle </w:t>
            </w:r>
            <w:r>
              <w:rPr>
                <w:rFonts w:cstheme="minorHAnsi"/>
                <w:b/>
                <w:bCs/>
                <w:color w:val="538135" w:themeColor="accent6" w:themeShade="BF"/>
                <w:sz w:val="26"/>
                <w:szCs w:val="26"/>
              </w:rPr>
              <w:t>mezidobí</w:t>
            </w:r>
          </w:p>
          <w:p w:rsidR="00D0447E" w:rsidRPr="00A01125" w:rsidRDefault="003319CF" w:rsidP="005B3741">
            <w:pPr>
              <w:spacing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 w:rsidRPr="003319CF">
              <w:rPr>
                <w:rFonts w:cstheme="minorHAnsi"/>
                <w:i/>
                <w:iCs/>
                <w:sz w:val="26"/>
                <w:szCs w:val="26"/>
              </w:rPr>
              <w:t>Svátek posvěcení lateránské baziliky</w:t>
            </w:r>
          </w:p>
        </w:tc>
        <w:tc>
          <w:tcPr>
            <w:tcW w:w="936" w:type="dxa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CF58E7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  <w:r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9</w:t>
            </w:r>
            <w:r w:rsidR="00D0447E" w:rsidRPr="00E91E3D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  <w:r w:rsidR="00D0447E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11</w:t>
            </w:r>
            <w:r w:rsidR="00D0447E" w:rsidRPr="00E91E3D">
              <w:rPr>
                <w:rFonts w:eastAsia="Calibri" w:cstheme="minorHAnsi"/>
                <w:b/>
                <w:bCs/>
                <w:color w:val="538135" w:themeColor="accent6" w:themeShade="BF"/>
                <w:sz w:val="26"/>
                <w:szCs w:val="26"/>
              </w:rPr>
              <w:t>.</w:t>
            </w: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9:00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Ivančice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594179" w:rsidP="00124AE3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 xml:space="preserve">Za Drahoslava </w:t>
            </w:r>
            <w:r w:rsidR="004C0B92">
              <w:rPr>
                <w:rFonts w:eastAsia="Calibri" w:cstheme="minorHAnsi"/>
                <w:sz w:val="26"/>
                <w:szCs w:val="26"/>
              </w:rPr>
              <w:t xml:space="preserve">Kremláčka </w:t>
            </w:r>
            <w:r>
              <w:rPr>
                <w:rFonts w:eastAsia="Calibri" w:cstheme="minorHAnsi"/>
                <w:sz w:val="26"/>
                <w:szCs w:val="26"/>
              </w:rPr>
              <w:t xml:space="preserve">a dvoje rodiče </w:t>
            </w:r>
          </w:p>
        </w:tc>
      </w:tr>
      <w:tr w:rsidR="00D0447E" w:rsidRPr="00D10401" w:rsidTr="0054417C">
        <w:trPr>
          <w:trHeight w:val="567"/>
        </w:trPr>
        <w:tc>
          <w:tcPr>
            <w:tcW w:w="2238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084648" w:rsidRDefault="00D0447E" w:rsidP="005B3741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36" w:type="dxa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>
              <w:rPr>
                <w:rFonts w:eastAsia="Calibri" w:cstheme="minorHAnsi"/>
                <w:sz w:val="26"/>
                <w:szCs w:val="26"/>
              </w:rPr>
              <w:t>11:00</w:t>
            </w:r>
          </w:p>
        </w:tc>
        <w:tc>
          <w:tcPr>
            <w:tcW w:w="1377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Pr="00D10401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7F13BE">
              <w:rPr>
                <w:rFonts w:eastAsia="Calibri" w:cstheme="minorHAnsi"/>
                <w:sz w:val="26"/>
                <w:szCs w:val="26"/>
              </w:rPr>
              <w:t>Řeznovice</w:t>
            </w:r>
          </w:p>
        </w:tc>
        <w:tc>
          <w:tcPr>
            <w:tcW w:w="5244" w:type="dxa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447E" w:rsidRDefault="00D0447E" w:rsidP="005B3741">
            <w:pPr>
              <w:spacing w:after="0" w:line="240" w:lineRule="auto"/>
              <w:rPr>
                <w:rFonts w:eastAsia="Calibri" w:cstheme="minorHAnsi"/>
                <w:sz w:val="26"/>
                <w:szCs w:val="26"/>
              </w:rPr>
            </w:pPr>
            <w:r w:rsidRPr="00AD290C">
              <w:rPr>
                <w:rFonts w:eastAsia="Calibri" w:cstheme="minorHAnsi"/>
                <w:sz w:val="26"/>
                <w:szCs w:val="26"/>
              </w:rPr>
              <w:t>Mše svatá</w:t>
            </w:r>
          </w:p>
        </w:tc>
      </w:tr>
    </w:tbl>
    <w:p w:rsidR="00C538B7" w:rsidRPr="003A09A2" w:rsidRDefault="00C538B7" w:rsidP="00B323FB">
      <w:p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color w:val="00000A"/>
          <w:sz w:val="16"/>
          <w:szCs w:val="16"/>
        </w:rPr>
      </w:pPr>
    </w:p>
    <w:p w:rsidR="004A0AF7" w:rsidRDefault="003F0E7B" w:rsidP="009A6839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Ve středu 5.11. </w:t>
      </w:r>
      <w:r w:rsidR="00CB55E1">
        <w:rPr>
          <w:rFonts w:ascii="Calibri" w:eastAsia="Times New Roman" w:hAnsi="Calibri" w:cs="Calibri"/>
          <w:color w:val="00000A"/>
          <w:sz w:val="24"/>
          <w:szCs w:val="24"/>
        </w:rPr>
        <w:t>po mši sv., cca v 18:45, proběhn</w:t>
      </w:r>
      <w:r w:rsidR="00766AA1">
        <w:rPr>
          <w:rFonts w:ascii="Calibri" w:eastAsia="Times New Roman" w:hAnsi="Calibri" w:cs="Calibri"/>
          <w:color w:val="00000A"/>
          <w:sz w:val="24"/>
          <w:szCs w:val="24"/>
        </w:rPr>
        <w:t>e na faře setkání nově vzniklé redakční rady farního zpravodaje.</w:t>
      </w:r>
      <w:r w:rsidR="004E4B3B">
        <w:rPr>
          <w:rFonts w:ascii="Calibri" w:eastAsia="Times New Roman" w:hAnsi="Calibri" w:cs="Calibri"/>
          <w:color w:val="00000A"/>
          <w:sz w:val="24"/>
          <w:szCs w:val="24"/>
        </w:rPr>
        <w:t>Jsou</w:t>
      </w:r>
      <w:r w:rsidR="00AD666C">
        <w:rPr>
          <w:rFonts w:ascii="Calibri" w:eastAsia="Times New Roman" w:hAnsi="Calibri" w:cs="Calibri"/>
          <w:color w:val="00000A"/>
          <w:sz w:val="24"/>
          <w:szCs w:val="24"/>
        </w:rPr>
        <w:t xml:space="preserve">vítáni i noví členové. Zpravodaj </w:t>
      </w:r>
      <w:r w:rsidR="004E4B3B">
        <w:rPr>
          <w:rFonts w:ascii="Calibri" w:eastAsia="Times New Roman" w:hAnsi="Calibri" w:cs="Calibri"/>
          <w:color w:val="00000A"/>
          <w:sz w:val="24"/>
          <w:szCs w:val="24"/>
        </w:rPr>
        <w:t>je určen</w:t>
      </w:r>
      <w:r w:rsidR="00C519C6">
        <w:rPr>
          <w:rFonts w:ascii="Calibri" w:eastAsia="Times New Roman" w:hAnsi="Calibri" w:cs="Calibri"/>
          <w:color w:val="00000A"/>
          <w:sz w:val="24"/>
          <w:szCs w:val="24"/>
        </w:rPr>
        <w:t xml:space="preserve"> pro</w:t>
      </w:r>
      <w:r w:rsidR="002177F5">
        <w:rPr>
          <w:rFonts w:ascii="Calibri" w:eastAsia="Times New Roman" w:hAnsi="Calibri" w:cs="Calibri"/>
          <w:color w:val="00000A"/>
          <w:sz w:val="24"/>
          <w:szCs w:val="24"/>
        </w:rPr>
        <w:t xml:space="preserve">obě naše farnosti a bude </w:t>
      </w:r>
      <w:r w:rsidR="00AD666C">
        <w:rPr>
          <w:rFonts w:ascii="Calibri" w:eastAsia="Times New Roman" w:hAnsi="Calibri" w:cs="Calibri"/>
          <w:color w:val="00000A"/>
          <w:sz w:val="24"/>
          <w:szCs w:val="24"/>
        </w:rPr>
        <w:t xml:space="preserve">vycházet </w:t>
      </w:r>
      <w:r w:rsidR="00D60E86">
        <w:rPr>
          <w:rFonts w:ascii="Calibri" w:eastAsia="Times New Roman" w:hAnsi="Calibri" w:cs="Calibri"/>
          <w:color w:val="00000A"/>
          <w:sz w:val="24"/>
          <w:szCs w:val="24"/>
        </w:rPr>
        <w:t xml:space="preserve">čtvrtletně. </w:t>
      </w:r>
    </w:p>
    <w:p w:rsidR="00C452E3" w:rsidRPr="00524637" w:rsidRDefault="00C452E3" w:rsidP="009A6839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>
        <w:rPr>
          <w:rFonts w:ascii="Calibri" w:eastAsia="Times New Roman" w:hAnsi="Calibri" w:cs="Calibri"/>
          <w:color w:val="00000A"/>
          <w:sz w:val="24"/>
          <w:szCs w:val="24"/>
        </w:rPr>
        <w:t xml:space="preserve">V sobotu </w:t>
      </w:r>
      <w:r w:rsidR="0034657E">
        <w:rPr>
          <w:rFonts w:ascii="Calibri" w:eastAsia="Times New Roman" w:hAnsi="Calibri" w:cs="Calibri"/>
          <w:color w:val="00000A"/>
          <w:sz w:val="24"/>
          <w:szCs w:val="24"/>
        </w:rPr>
        <w:t xml:space="preserve">8.11. opět zvu na setkání mládež. Sejdeme se na faře v 18:00. </w:t>
      </w:r>
    </w:p>
    <w:p w:rsidR="005B09BD" w:rsidRPr="00524637" w:rsidRDefault="00B73586" w:rsidP="00394A8A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2177F5">
        <w:rPr>
          <w:rFonts w:ascii="Calibri" w:eastAsia="Times New Roman" w:hAnsi="Calibri" w:cs="Calibri"/>
          <w:b/>
          <w:bCs/>
          <w:color w:val="00000A"/>
          <w:sz w:val="24"/>
          <w:szCs w:val="24"/>
        </w:rPr>
        <w:t>Hledáme nové dobrovolníky pro úklid kostela v Ivančicích</w:t>
      </w:r>
      <w:r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. Mohou </w:t>
      </w:r>
      <w:r w:rsidR="00EA57D7">
        <w:rPr>
          <w:rFonts w:ascii="Calibri" w:eastAsia="Times New Roman" w:hAnsi="Calibri" w:cs="Calibri"/>
          <w:color w:val="00000A"/>
          <w:sz w:val="24"/>
          <w:szCs w:val="24"/>
        </w:rPr>
        <w:t>s</w:t>
      </w:r>
      <w:r w:rsidRPr="00524637">
        <w:rPr>
          <w:rFonts w:ascii="Calibri" w:eastAsia="Times New Roman" w:hAnsi="Calibri" w:cs="Calibri"/>
          <w:color w:val="00000A"/>
          <w:sz w:val="24"/>
          <w:szCs w:val="24"/>
        </w:rPr>
        <w:t>e zapojit</w:t>
      </w:r>
      <w:r w:rsidR="00906B6F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 ženy, dívky, muže </w:t>
      </w:r>
      <w:r w:rsidR="00EA57D7">
        <w:rPr>
          <w:rFonts w:ascii="Calibri" w:eastAsia="Times New Roman" w:hAnsi="Calibri" w:cs="Calibri"/>
          <w:color w:val="00000A"/>
          <w:sz w:val="24"/>
          <w:szCs w:val="24"/>
        </w:rPr>
        <w:t>a</w:t>
      </w:r>
      <w:r w:rsidR="00906B6F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 chlapci</w:t>
      </w:r>
      <w:r w:rsidR="002F19E0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. 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Úklid se provádí jednou za 14 dní. Na každou skupinku vychází řada jednou za 3 měsíce. V současné době máme sice 14 skupinek, ale z toho jsou 3 neobsazené, protože některé ženy nemůžou z různých důvodů nadále s úklidem vypomáhat a službu ukončily. </w:t>
      </w:r>
      <w:r w:rsidR="0078288B">
        <w:rPr>
          <w:rFonts w:ascii="Calibri" w:eastAsia="Times New Roman" w:hAnsi="Calibri" w:cs="Calibri"/>
          <w:color w:val="00000A"/>
          <w:sz w:val="24"/>
          <w:szCs w:val="24"/>
        </w:rPr>
        <w:t>H</w:t>
      </w:r>
      <w:r w:rsidR="00AD7F2F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ledáme </w:t>
      </w:r>
      <w:r w:rsidR="0078288B">
        <w:rPr>
          <w:rFonts w:ascii="Calibri" w:eastAsia="Times New Roman" w:hAnsi="Calibri" w:cs="Calibri"/>
          <w:color w:val="00000A"/>
          <w:sz w:val="24"/>
          <w:szCs w:val="24"/>
        </w:rPr>
        <w:t xml:space="preserve">tedy </w:t>
      </w:r>
      <w:r w:rsidR="00AD7F2F" w:rsidRPr="00524637">
        <w:rPr>
          <w:rFonts w:ascii="Calibri" w:eastAsia="Times New Roman" w:hAnsi="Calibri" w:cs="Calibri"/>
          <w:color w:val="00000A"/>
          <w:sz w:val="24"/>
          <w:szCs w:val="24"/>
        </w:rPr>
        <w:t>os</w:t>
      </w:r>
      <w:r w:rsidR="003A09A2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oby 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>ochotné je zastoupit.</w:t>
      </w:r>
      <w:r w:rsidR="009E098E">
        <w:rPr>
          <w:rFonts w:ascii="Calibri" w:eastAsia="Times New Roman" w:hAnsi="Calibri" w:cs="Calibri"/>
          <w:color w:val="00000A"/>
          <w:sz w:val="24"/>
          <w:szCs w:val="24"/>
        </w:rPr>
        <w:t xml:space="preserve"> Termíny 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>úklidu si domlouvají ženy ve skupince samy podle toho, jak jim to vyhovuje</w:t>
      </w:r>
      <w:r w:rsidR="0078288B">
        <w:rPr>
          <w:rFonts w:ascii="Calibri" w:eastAsia="Times New Roman" w:hAnsi="Calibri" w:cs="Calibri"/>
          <w:color w:val="00000A"/>
          <w:sz w:val="24"/>
          <w:szCs w:val="24"/>
        </w:rPr>
        <w:t>.N</w:t>
      </w:r>
      <w:r w:rsidR="00586B23">
        <w:rPr>
          <w:rFonts w:ascii="Calibri" w:eastAsia="Times New Roman" w:hAnsi="Calibri" w:cs="Calibri"/>
          <w:color w:val="00000A"/>
          <w:sz w:val="24"/>
          <w:szCs w:val="24"/>
        </w:rPr>
        <w:t xml:space="preserve">ení 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>stanovena přesná doba, kdy musí být úklid proveden.</w:t>
      </w:r>
      <w:r w:rsidR="00586B23">
        <w:rPr>
          <w:rFonts w:ascii="Calibri" w:eastAsia="Times New Roman" w:hAnsi="Calibri" w:cs="Calibri"/>
          <w:color w:val="00000A"/>
          <w:sz w:val="24"/>
          <w:szCs w:val="24"/>
        </w:rPr>
        <w:t xml:space="preserve"> Kdo 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by byl ochoten zapojit se, ať se přihlásí v </w:t>
      </w:r>
      <w:r w:rsidR="003A09A2" w:rsidRPr="00524637">
        <w:rPr>
          <w:rFonts w:ascii="Calibri" w:eastAsia="Times New Roman" w:hAnsi="Calibri" w:cs="Calibri"/>
          <w:color w:val="00000A"/>
          <w:sz w:val="24"/>
          <w:szCs w:val="24"/>
        </w:rPr>
        <w:t>sakristii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>.</w:t>
      </w:r>
      <w:r w:rsidR="003A09A2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 Klíče od kostela mají kostelníci a někteří další farníci. Lze se také domluvit na zapůjčení klíči s o. Mariuszem. </w:t>
      </w:r>
      <w:r w:rsidR="00E21C14" w:rsidRPr="00524637">
        <w:rPr>
          <w:rFonts w:ascii="Calibri" w:eastAsia="Times New Roman" w:hAnsi="Calibri" w:cs="Calibri"/>
          <w:color w:val="00000A"/>
          <w:sz w:val="24"/>
          <w:szCs w:val="24"/>
        </w:rPr>
        <w:t>Srdečné Pán Bůh zaplať</w:t>
      </w:r>
      <w:r w:rsidR="003A09A2" w:rsidRPr="00524637">
        <w:rPr>
          <w:rFonts w:ascii="Calibri" w:eastAsia="Times New Roman" w:hAnsi="Calibri" w:cs="Calibri"/>
          <w:color w:val="00000A"/>
          <w:sz w:val="24"/>
          <w:szCs w:val="24"/>
        </w:rPr>
        <w:t xml:space="preserve"> všem, kdo se zapojujete a zapojíte do této služby farnosti.</w:t>
      </w:r>
      <w:r w:rsidR="002932DF">
        <w:rPr>
          <w:rFonts w:ascii="Calibri" w:eastAsia="Times New Roman" w:hAnsi="Calibri" w:cs="Calibri"/>
          <w:color w:val="00000A"/>
          <w:sz w:val="24"/>
          <w:szCs w:val="24"/>
        </w:rPr>
        <w:t>Obzvlášť děkujeme p</w:t>
      </w:r>
      <w:r w:rsidR="007E601F">
        <w:rPr>
          <w:rFonts w:ascii="Calibri" w:eastAsia="Times New Roman" w:hAnsi="Calibri" w:cs="Calibri"/>
          <w:color w:val="00000A"/>
          <w:sz w:val="24"/>
          <w:szCs w:val="24"/>
        </w:rPr>
        <w:t>.</w:t>
      </w:r>
      <w:r w:rsidR="007E601F" w:rsidRPr="007E601F">
        <w:rPr>
          <w:rFonts w:ascii="Calibri" w:eastAsia="Times New Roman" w:hAnsi="Calibri" w:cs="Calibri"/>
          <w:color w:val="00000A"/>
          <w:sz w:val="24"/>
          <w:szCs w:val="24"/>
        </w:rPr>
        <w:t>Pavlín</w:t>
      </w:r>
      <w:r w:rsidR="007E601F">
        <w:rPr>
          <w:rFonts w:ascii="Calibri" w:eastAsia="Times New Roman" w:hAnsi="Calibri" w:cs="Calibri"/>
          <w:color w:val="00000A"/>
          <w:sz w:val="24"/>
          <w:szCs w:val="24"/>
        </w:rPr>
        <w:t>ě</w:t>
      </w:r>
      <w:r w:rsidR="007E601F" w:rsidRPr="007E601F">
        <w:rPr>
          <w:rFonts w:ascii="Calibri" w:eastAsia="Times New Roman" w:hAnsi="Calibri" w:cs="Calibri"/>
          <w:color w:val="00000A"/>
          <w:sz w:val="24"/>
          <w:szCs w:val="24"/>
        </w:rPr>
        <w:t xml:space="preserve"> Jelínkov</w:t>
      </w:r>
      <w:r w:rsidR="007E601F">
        <w:rPr>
          <w:rFonts w:ascii="Calibri" w:eastAsia="Times New Roman" w:hAnsi="Calibri" w:cs="Calibri"/>
          <w:color w:val="00000A"/>
          <w:sz w:val="24"/>
          <w:szCs w:val="24"/>
        </w:rPr>
        <w:t>é</w:t>
      </w:r>
      <w:r w:rsidR="0010357F">
        <w:rPr>
          <w:rFonts w:ascii="Calibri" w:eastAsia="Times New Roman" w:hAnsi="Calibri" w:cs="Calibri"/>
          <w:color w:val="00000A"/>
          <w:sz w:val="24"/>
          <w:szCs w:val="24"/>
        </w:rPr>
        <w:t xml:space="preserve"> za organizaci </w:t>
      </w:r>
      <w:r w:rsidR="00365443">
        <w:rPr>
          <w:rFonts w:ascii="Calibri" w:eastAsia="Times New Roman" w:hAnsi="Calibri" w:cs="Calibri"/>
          <w:color w:val="00000A"/>
          <w:sz w:val="24"/>
          <w:szCs w:val="24"/>
        </w:rPr>
        <w:t xml:space="preserve">úklidu. </w:t>
      </w:r>
    </w:p>
    <w:p w:rsidR="0088008F" w:rsidRDefault="00CE030D" w:rsidP="00CE030D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CE030D">
        <w:rPr>
          <w:rFonts w:ascii="Calibri" w:eastAsia="Times New Roman" w:hAnsi="Calibri" w:cs="Calibri"/>
          <w:b/>
          <w:bCs/>
          <w:color w:val="00000A"/>
          <w:sz w:val="24"/>
          <w:szCs w:val="24"/>
        </w:rPr>
        <w:t xml:space="preserve">Slovo </w:t>
      </w:r>
      <w:r w:rsidR="00F74425">
        <w:rPr>
          <w:rFonts w:ascii="Calibri" w:eastAsia="Times New Roman" w:hAnsi="Calibri" w:cs="Calibri"/>
          <w:b/>
          <w:bCs/>
          <w:color w:val="00000A"/>
          <w:sz w:val="24"/>
          <w:szCs w:val="24"/>
        </w:rPr>
        <w:t xml:space="preserve">našeho </w:t>
      </w:r>
      <w:r w:rsidRPr="00CE030D">
        <w:rPr>
          <w:rFonts w:ascii="Calibri" w:eastAsia="Times New Roman" w:hAnsi="Calibri" w:cs="Calibri"/>
          <w:b/>
          <w:bCs/>
          <w:color w:val="00000A"/>
          <w:sz w:val="24"/>
          <w:szCs w:val="24"/>
        </w:rPr>
        <w:t xml:space="preserve">otce biskupa: </w:t>
      </w:r>
      <w:r w:rsidR="00277EBA" w:rsidRPr="00027517">
        <w:rPr>
          <w:rFonts w:ascii="Calibri" w:eastAsia="Times New Roman" w:hAnsi="Calibri" w:cs="Calibri"/>
          <w:color w:val="00000A"/>
          <w:sz w:val="24"/>
          <w:szCs w:val="24"/>
        </w:rPr>
        <w:t xml:space="preserve">Bratři a sestry,mám radost, že dva kněží z naší diecéze - Jan Bula a Václav Drbola - budou brzy blahořečeni. Tento pátek podepsal papež Lev XIV. dekret, který uznává jejich mučednictví a schvaluje blahořečení. Jde o výjimečnou a zásadní událost v historii naší diecéze, naší země a moderních dějin české katolické církve. Samotná slavnost by měla proběhnout zhruba v polovině příštího roku. </w:t>
      </w:r>
    </w:p>
    <w:p w:rsidR="005263F3" w:rsidRDefault="00277EBA" w:rsidP="0088008F">
      <w:pPr>
        <w:suppressAutoHyphens/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27517">
        <w:rPr>
          <w:rFonts w:ascii="Calibri" w:eastAsia="Times New Roman" w:hAnsi="Calibri" w:cs="Calibri"/>
          <w:color w:val="00000A"/>
          <w:sz w:val="24"/>
          <w:szCs w:val="24"/>
        </w:rPr>
        <w:lastRenderedPageBreak/>
        <w:t xml:space="preserve">V brněnské diecézi proto připravujeme řadu doprovodných aktivit od duchovních a edukativních po kulturní akce. </w:t>
      </w:r>
    </w:p>
    <w:p w:rsidR="0087172E" w:rsidRPr="00027517" w:rsidRDefault="00277EBA" w:rsidP="00DE7DF5">
      <w:pPr>
        <w:suppressAutoHyphens/>
        <w:spacing w:after="0" w:line="240" w:lineRule="auto"/>
        <w:ind w:left="284"/>
        <w:contextualSpacing/>
        <w:jc w:val="both"/>
        <w:rPr>
          <w:rFonts w:ascii="Calibri" w:eastAsia="Times New Roman" w:hAnsi="Calibri" w:cs="Calibri"/>
          <w:color w:val="00000A"/>
          <w:sz w:val="24"/>
          <w:szCs w:val="24"/>
        </w:rPr>
      </w:pPr>
      <w:r w:rsidRPr="00027517">
        <w:rPr>
          <w:rFonts w:ascii="Calibri" w:eastAsia="Times New Roman" w:hAnsi="Calibri" w:cs="Calibri"/>
          <w:color w:val="00000A"/>
          <w:sz w:val="24"/>
          <w:szCs w:val="24"/>
        </w:rPr>
        <w:t xml:space="preserve">Na pultech knihkupectví je již nyní k dostání komiks o obou kněžích s názvem Nepřemožení. Více informací o obou mučednících i celém procesu blahořečení najdete na webu </w:t>
      </w:r>
      <w:hyperlink r:id="rId8" w:history="1">
        <w:r w:rsidR="00CE030D" w:rsidRPr="00027517">
          <w:rPr>
            <w:rStyle w:val="Hypertextovodkaz"/>
            <w:rFonts w:ascii="Calibri" w:eastAsia="Times New Roman" w:hAnsi="Calibri" w:cs="Calibri"/>
            <w:sz w:val="24"/>
            <w:szCs w:val="24"/>
          </w:rPr>
          <w:t>www.buladrbola.cz</w:t>
        </w:r>
      </w:hyperlink>
      <w:r w:rsidRPr="00027517">
        <w:rPr>
          <w:rFonts w:ascii="Calibri" w:eastAsia="Times New Roman" w:hAnsi="Calibri" w:cs="Calibri"/>
          <w:color w:val="00000A"/>
          <w:sz w:val="24"/>
          <w:szCs w:val="24"/>
        </w:rPr>
        <w:t>.Díky každému z vás za to, že životní příběh a odkaz kněží Buly a Drboly budete sdílet ve svém okolí</w:t>
      </w:r>
      <w:r w:rsidR="00166928">
        <w:rPr>
          <w:rFonts w:ascii="Calibri" w:eastAsia="Times New Roman" w:hAnsi="Calibri" w:cs="Calibri"/>
          <w:color w:val="00000A"/>
          <w:sz w:val="24"/>
          <w:szCs w:val="24"/>
        </w:rPr>
        <w:t>,</w:t>
      </w:r>
      <w:r w:rsidR="00CE030D" w:rsidRPr="00027517">
        <w:rPr>
          <w:rFonts w:ascii="Calibri" w:eastAsia="Times New Roman" w:hAnsi="Calibri" w:cs="Calibri"/>
          <w:color w:val="00000A"/>
          <w:sz w:val="24"/>
          <w:szCs w:val="24"/>
        </w:rPr>
        <w:t xml:space="preserve"> b</w:t>
      </w:r>
      <w:r w:rsidRPr="00027517">
        <w:rPr>
          <w:rFonts w:ascii="Calibri" w:eastAsia="Times New Roman" w:hAnsi="Calibri" w:cs="Calibri"/>
          <w:color w:val="00000A"/>
          <w:sz w:val="24"/>
          <w:szCs w:val="24"/>
        </w:rPr>
        <w:t>iskup Pavel</w:t>
      </w:r>
    </w:p>
    <w:sectPr w:rsidR="0087172E" w:rsidRPr="00027517" w:rsidSect="00775556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11" w:rsidRDefault="00824811" w:rsidP="00941ED8">
      <w:pPr>
        <w:spacing w:after="0" w:line="240" w:lineRule="auto"/>
      </w:pPr>
      <w:r>
        <w:separator/>
      </w:r>
    </w:p>
  </w:endnote>
  <w:endnote w:type="continuationSeparator" w:id="1">
    <w:p w:rsidR="00824811" w:rsidRDefault="00824811" w:rsidP="0094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11" w:rsidRDefault="00824811" w:rsidP="00941ED8">
      <w:pPr>
        <w:spacing w:after="0" w:line="240" w:lineRule="auto"/>
      </w:pPr>
      <w:r>
        <w:separator/>
      </w:r>
    </w:p>
  </w:footnote>
  <w:footnote w:type="continuationSeparator" w:id="1">
    <w:p w:rsidR="00824811" w:rsidRDefault="00824811" w:rsidP="0094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3EF4"/>
    <w:multiLevelType w:val="multilevel"/>
    <w:tmpl w:val="BCC2F5DE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62" w:hanging="360"/>
      </w:pPr>
      <w:rPr>
        <w:rFonts w:ascii="Wingdings" w:hAnsi="Wingdings" w:cs="Wingdings" w:hint="default"/>
      </w:rPr>
    </w:lvl>
  </w:abstractNum>
  <w:abstractNum w:abstractNumId="1">
    <w:nsid w:val="2C631A31"/>
    <w:multiLevelType w:val="hybridMultilevel"/>
    <w:tmpl w:val="71FC55BA"/>
    <w:lvl w:ilvl="0" w:tplc="56FC61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404040" w:themeColor="text1" w:themeTint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24017"/>
    <w:multiLevelType w:val="hybridMultilevel"/>
    <w:tmpl w:val="E7983990"/>
    <w:lvl w:ilvl="0" w:tplc="BF1059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404040" w:themeColor="text1" w:themeTint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22A7"/>
    <w:rsid w:val="00002064"/>
    <w:rsid w:val="00002F8A"/>
    <w:rsid w:val="0000475B"/>
    <w:rsid w:val="0000661F"/>
    <w:rsid w:val="000122A7"/>
    <w:rsid w:val="000128CD"/>
    <w:rsid w:val="00016198"/>
    <w:rsid w:val="00016CD9"/>
    <w:rsid w:val="00020411"/>
    <w:rsid w:val="000234C1"/>
    <w:rsid w:val="000269B9"/>
    <w:rsid w:val="00027517"/>
    <w:rsid w:val="000304FF"/>
    <w:rsid w:val="00031EE7"/>
    <w:rsid w:val="000323F2"/>
    <w:rsid w:val="00032951"/>
    <w:rsid w:val="0003768B"/>
    <w:rsid w:val="00041277"/>
    <w:rsid w:val="00050DAE"/>
    <w:rsid w:val="0005226C"/>
    <w:rsid w:val="000545F0"/>
    <w:rsid w:val="00055273"/>
    <w:rsid w:val="00056C03"/>
    <w:rsid w:val="000600F2"/>
    <w:rsid w:val="00061660"/>
    <w:rsid w:val="000662D3"/>
    <w:rsid w:val="000665F9"/>
    <w:rsid w:val="00066B51"/>
    <w:rsid w:val="00067277"/>
    <w:rsid w:val="00067C31"/>
    <w:rsid w:val="00067F9A"/>
    <w:rsid w:val="000712CE"/>
    <w:rsid w:val="00072324"/>
    <w:rsid w:val="00074214"/>
    <w:rsid w:val="000746DF"/>
    <w:rsid w:val="00077423"/>
    <w:rsid w:val="00080672"/>
    <w:rsid w:val="000812BB"/>
    <w:rsid w:val="00084648"/>
    <w:rsid w:val="00087D58"/>
    <w:rsid w:val="000913C1"/>
    <w:rsid w:val="000916C2"/>
    <w:rsid w:val="0009238D"/>
    <w:rsid w:val="000924BB"/>
    <w:rsid w:val="000925BD"/>
    <w:rsid w:val="00093287"/>
    <w:rsid w:val="00097E8C"/>
    <w:rsid w:val="000A0AE9"/>
    <w:rsid w:val="000A107C"/>
    <w:rsid w:val="000A1995"/>
    <w:rsid w:val="000A33DB"/>
    <w:rsid w:val="000A38D0"/>
    <w:rsid w:val="000A39AD"/>
    <w:rsid w:val="000A6B23"/>
    <w:rsid w:val="000A70DD"/>
    <w:rsid w:val="000B6B8E"/>
    <w:rsid w:val="000B754D"/>
    <w:rsid w:val="000B7DBE"/>
    <w:rsid w:val="000C20D8"/>
    <w:rsid w:val="000C2340"/>
    <w:rsid w:val="000C5BE4"/>
    <w:rsid w:val="000C7BF9"/>
    <w:rsid w:val="000D1F4E"/>
    <w:rsid w:val="000D2D42"/>
    <w:rsid w:val="000D31F4"/>
    <w:rsid w:val="000E02F4"/>
    <w:rsid w:val="000E0FAB"/>
    <w:rsid w:val="000E1303"/>
    <w:rsid w:val="000E1B68"/>
    <w:rsid w:val="000E20A4"/>
    <w:rsid w:val="000E3F06"/>
    <w:rsid w:val="000E49E9"/>
    <w:rsid w:val="000E524B"/>
    <w:rsid w:val="000E6E7E"/>
    <w:rsid w:val="000F0312"/>
    <w:rsid w:val="000F0983"/>
    <w:rsid w:val="000F10C4"/>
    <w:rsid w:val="000F1305"/>
    <w:rsid w:val="000F1D79"/>
    <w:rsid w:val="000F236E"/>
    <w:rsid w:val="000F30D5"/>
    <w:rsid w:val="000F6DBD"/>
    <w:rsid w:val="00101300"/>
    <w:rsid w:val="0010295A"/>
    <w:rsid w:val="0010357F"/>
    <w:rsid w:val="00104015"/>
    <w:rsid w:val="0010485C"/>
    <w:rsid w:val="00110C32"/>
    <w:rsid w:val="00112087"/>
    <w:rsid w:val="00115726"/>
    <w:rsid w:val="00116735"/>
    <w:rsid w:val="00117CBC"/>
    <w:rsid w:val="00121775"/>
    <w:rsid w:val="00124390"/>
    <w:rsid w:val="00124AE3"/>
    <w:rsid w:val="00124B4D"/>
    <w:rsid w:val="00130344"/>
    <w:rsid w:val="001316A9"/>
    <w:rsid w:val="0013374D"/>
    <w:rsid w:val="001364F6"/>
    <w:rsid w:val="00143CFA"/>
    <w:rsid w:val="00144D12"/>
    <w:rsid w:val="001463A9"/>
    <w:rsid w:val="001518AE"/>
    <w:rsid w:val="001551E6"/>
    <w:rsid w:val="00156EEC"/>
    <w:rsid w:val="00157073"/>
    <w:rsid w:val="00157597"/>
    <w:rsid w:val="00162C4E"/>
    <w:rsid w:val="0016305B"/>
    <w:rsid w:val="00165F88"/>
    <w:rsid w:val="00166928"/>
    <w:rsid w:val="00167766"/>
    <w:rsid w:val="00170380"/>
    <w:rsid w:val="00187A85"/>
    <w:rsid w:val="00191DBC"/>
    <w:rsid w:val="0019724B"/>
    <w:rsid w:val="001A3B55"/>
    <w:rsid w:val="001A42D3"/>
    <w:rsid w:val="001A73CE"/>
    <w:rsid w:val="001A76CD"/>
    <w:rsid w:val="001B0403"/>
    <w:rsid w:val="001B07F8"/>
    <w:rsid w:val="001B2033"/>
    <w:rsid w:val="001B6185"/>
    <w:rsid w:val="001B7413"/>
    <w:rsid w:val="001C0295"/>
    <w:rsid w:val="001C1B55"/>
    <w:rsid w:val="001C27CF"/>
    <w:rsid w:val="001C5DDE"/>
    <w:rsid w:val="001C6052"/>
    <w:rsid w:val="001D46D7"/>
    <w:rsid w:val="001E00A0"/>
    <w:rsid w:val="001E36E4"/>
    <w:rsid w:val="001E389F"/>
    <w:rsid w:val="001E412C"/>
    <w:rsid w:val="001E5C12"/>
    <w:rsid w:val="001E65E4"/>
    <w:rsid w:val="001F153D"/>
    <w:rsid w:val="001F1C26"/>
    <w:rsid w:val="001F2D27"/>
    <w:rsid w:val="001F2E2F"/>
    <w:rsid w:val="001F48E7"/>
    <w:rsid w:val="001F63EE"/>
    <w:rsid w:val="001F7B09"/>
    <w:rsid w:val="00201FDD"/>
    <w:rsid w:val="0020373C"/>
    <w:rsid w:val="00204034"/>
    <w:rsid w:val="002057DE"/>
    <w:rsid w:val="0020765E"/>
    <w:rsid w:val="00210BBE"/>
    <w:rsid w:val="002111AC"/>
    <w:rsid w:val="002177F5"/>
    <w:rsid w:val="00217ECE"/>
    <w:rsid w:val="00220256"/>
    <w:rsid w:val="00220EDE"/>
    <w:rsid w:val="002249AB"/>
    <w:rsid w:val="00225DBB"/>
    <w:rsid w:val="00231073"/>
    <w:rsid w:val="002317CF"/>
    <w:rsid w:val="00231915"/>
    <w:rsid w:val="00231995"/>
    <w:rsid w:val="00233830"/>
    <w:rsid w:val="00235407"/>
    <w:rsid w:val="00237E6C"/>
    <w:rsid w:val="0024091E"/>
    <w:rsid w:val="00240BDF"/>
    <w:rsid w:val="00241E13"/>
    <w:rsid w:val="00241EF9"/>
    <w:rsid w:val="002420D0"/>
    <w:rsid w:val="00243083"/>
    <w:rsid w:val="00244D38"/>
    <w:rsid w:val="002453F7"/>
    <w:rsid w:val="00245558"/>
    <w:rsid w:val="00245B56"/>
    <w:rsid w:val="00246167"/>
    <w:rsid w:val="002469DB"/>
    <w:rsid w:val="002479D8"/>
    <w:rsid w:val="002568C2"/>
    <w:rsid w:val="00256AC5"/>
    <w:rsid w:val="002577D7"/>
    <w:rsid w:val="00263637"/>
    <w:rsid w:val="0026583F"/>
    <w:rsid w:val="00270A29"/>
    <w:rsid w:val="00270AB5"/>
    <w:rsid w:val="0027198B"/>
    <w:rsid w:val="00275A57"/>
    <w:rsid w:val="00275AE4"/>
    <w:rsid w:val="002765F8"/>
    <w:rsid w:val="00277EBA"/>
    <w:rsid w:val="0028022D"/>
    <w:rsid w:val="0028163E"/>
    <w:rsid w:val="00282855"/>
    <w:rsid w:val="002834C1"/>
    <w:rsid w:val="002928A0"/>
    <w:rsid w:val="00292A00"/>
    <w:rsid w:val="002932DF"/>
    <w:rsid w:val="00297316"/>
    <w:rsid w:val="002A4FD9"/>
    <w:rsid w:val="002A6109"/>
    <w:rsid w:val="002A630A"/>
    <w:rsid w:val="002B49CA"/>
    <w:rsid w:val="002B6926"/>
    <w:rsid w:val="002B7742"/>
    <w:rsid w:val="002C2A54"/>
    <w:rsid w:val="002C44FA"/>
    <w:rsid w:val="002C5A4B"/>
    <w:rsid w:val="002C5F10"/>
    <w:rsid w:val="002D1696"/>
    <w:rsid w:val="002D394D"/>
    <w:rsid w:val="002D7710"/>
    <w:rsid w:val="002D7BAD"/>
    <w:rsid w:val="002E0CC9"/>
    <w:rsid w:val="002E1FAC"/>
    <w:rsid w:val="002E2AFC"/>
    <w:rsid w:val="002E3C08"/>
    <w:rsid w:val="002E3D9C"/>
    <w:rsid w:val="002E7241"/>
    <w:rsid w:val="002F0E02"/>
    <w:rsid w:val="002F19E0"/>
    <w:rsid w:val="002F267F"/>
    <w:rsid w:val="002F33E0"/>
    <w:rsid w:val="002F6872"/>
    <w:rsid w:val="00305003"/>
    <w:rsid w:val="0030755A"/>
    <w:rsid w:val="00307FCA"/>
    <w:rsid w:val="00313150"/>
    <w:rsid w:val="003140CE"/>
    <w:rsid w:val="00314B8E"/>
    <w:rsid w:val="00321FA6"/>
    <w:rsid w:val="00322714"/>
    <w:rsid w:val="00325CBA"/>
    <w:rsid w:val="00326889"/>
    <w:rsid w:val="00326B62"/>
    <w:rsid w:val="00330E58"/>
    <w:rsid w:val="003319CF"/>
    <w:rsid w:val="00331EB7"/>
    <w:rsid w:val="00337001"/>
    <w:rsid w:val="003373F1"/>
    <w:rsid w:val="003413A6"/>
    <w:rsid w:val="003413DF"/>
    <w:rsid w:val="00341D09"/>
    <w:rsid w:val="00341D39"/>
    <w:rsid w:val="00341ED7"/>
    <w:rsid w:val="003424B7"/>
    <w:rsid w:val="00343049"/>
    <w:rsid w:val="003433E1"/>
    <w:rsid w:val="00344C61"/>
    <w:rsid w:val="0034657E"/>
    <w:rsid w:val="00350EEF"/>
    <w:rsid w:val="00356957"/>
    <w:rsid w:val="00361B8A"/>
    <w:rsid w:val="00363CC0"/>
    <w:rsid w:val="003641D7"/>
    <w:rsid w:val="0036425F"/>
    <w:rsid w:val="00365443"/>
    <w:rsid w:val="00372C99"/>
    <w:rsid w:val="0037592A"/>
    <w:rsid w:val="003760ED"/>
    <w:rsid w:val="0038301B"/>
    <w:rsid w:val="003844AF"/>
    <w:rsid w:val="0038479B"/>
    <w:rsid w:val="0038672D"/>
    <w:rsid w:val="003870B6"/>
    <w:rsid w:val="00387529"/>
    <w:rsid w:val="00392294"/>
    <w:rsid w:val="0039497C"/>
    <w:rsid w:val="00394A8A"/>
    <w:rsid w:val="003950FB"/>
    <w:rsid w:val="00397B55"/>
    <w:rsid w:val="003A09A2"/>
    <w:rsid w:val="003A2FE1"/>
    <w:rsid w:val="003A45E2"/>
    <w:rsid w:val="003A7BFB"/>
    <w:rsid w:val="003B0846"/>
    <w:rsid w:val="003B1100"/>
    <w:rsid w:val="003B2109"/>
    <w:rsid w:val="003B2BD7"/>
    <w:rsid w:val="003B5AA4"/>
    <w:rsid w:val="003C02C4"/>
    <w:rsid w:val="003C2777"/>
    <w:rsid w:val="003C4503"/>
    <w:rsid w:val="003C467D"/>
    <w:rsid w:val="003C4C3E"/>
    <w:rsid w:val="003C5D38"/>
    <w:rsid w:val="003C6A9F"/>
    <w:rsid w:val="003D09AD"/>
    <w:rsid w:val="003D175C"/>
    <w:rsid w:val="003D180B"/>
    <w:rsid w:val="003D649C"/>
    <w:rsid w:val="003D7256"/>
    <w:rsid w:val="003D771C"/>
    <w:rsid w:val="003E23D8"/>
    <w:rsid w:val="003E2C74"/>
    <w:rsid w:val="003E33B2"/>
    <w:rsid w:val="003E47FE"/>
    <w:rsid w:val="003E596B"/>
    <w:rsid w:val="003F0E7B"/>
    <w:rsid w:val="003F1236"/>
    <w:rsid w:val="003F2AFC"/>
    <w:rsid w:val="003F40EB"/>
    <w:rsid w:val="0040042D"/>
    <w:rsid w:val="00401F55"/>
    <w:rsid w:val="00403947"/>
    <w:rsid w:val="004046C1"/>
    <w:rsid w:val="00404D80"/>
    <w:rsid w:val="00404F05"/>
    <w:rsid w:val="00405894"/>
    <w:rsid w:val="00410155"/>
    <w:rsid w:val="004125A4"/>
    <w:rsid w:val="00412905"/>
    <w:rsid w:val="00414827"/>
    <w:rsid w:val="004151A1"/>
    <w:rsid w:val="004157AE"/>
    <w:rsid w:val="004219F6"/>
    <w:rsid w:val="0042202C"/>
    <w:rsid w:val="004241B4"/>
    <w:rsid w:val="00425517"/>
    <w:rsid w:val="0042634A"/>
    <w:rsid w:val="00431A35"/>
    <w:rsid w:val="00441097"/>
    <w:rsid w:val="00441310"/>
    <w:rsid w:val="004439A4"/>
    <w:rsid w:val="00444E37"/>
    <w:rsid w:val="00451CA7"/>
    <w:rsid w:val="00456057"/>
    <w:rsid w:val="00467352"/>
    <w:rsid w:val="00471692"/>
    <w:rsid w:val="00475B6F"/>
    <w:rsid w:val="0048137A"/>
    <w:rsid w:val="004818C5"/>
    <w:rsid w:val="0048383C"/>
    <w:rsid w:val="00485DCD"/>
    <w:rsid w:val="004861E1"/>
    <w:rsid w:val="0049105B"/>
    <w:rsid w:val="004914CE"/>
    <w:rsid w:val="00491678"/>
    <w:rsid w:val="00492A72"/>
    <w:rsid w:val="0049320B"/>
    <w:rsid w:val="00493294"/>
    <w:rsid w:val="004A045B"/>
    <w:rsid w:val="004A0AF7"/>
    <w:rsid w:val="004A1318"/>
    <w:rsid w:val="004A19E3"/>
    <w:rsid w:val="004A38BB"/>
    <w:rsid w:val="004A4CFC"/>
    <w:rsid w:val="004A5C2B"/>
    <w:rsid w:val="004B0C81"/>
    <w:rsid w:val="004B1931"/>
    <w:rsid w:val="004B50E9"/>
    <w:rsid w:val="004B5105"/>
    <w:rsid w:val="004B55A1"/>
    <w:rsid w:val="004B5FD7"/>
    <w:rsid w:val="004B7830"/>
    <w:rsid w:val="004C0AA5"/>
    <w:rsid w:val="004C0B92"/>
    <w:rsid w:val="004C2164"/>
    <w:rsid w:val="004C22C6"/>
    <w:rsid w:val="004C2AB2"/>
    <w:rsid w:val="004D09E4"/>
    <w:rsid w:val="004D0ABD"/>
    <w:rsid w:val="004D1983"/>
    <w:rsid w:val="004D47BA"/>
    <w:rsid w:val="004D4A97"/>
    <w:rsid w:val="004E07F9"/>
    <w:rsid w:val="004E0D16"/>
    <w:rsid w:val="004E235F"/>
    <w:rsid w:val="004E2DE5"/>
    <w:rsid w:val="004E39D6"/>
    <w:rsid w:val="004E4B3B"/>
    <w:rsid w:val="004E4CB6"/>
    <w:rsid w:val="004E78D2"/>
    <w:rsid w:val="004F19DA"/>
    <w:rsid w:val="004F2098"/>
    <w:rsid w:val="004F46B7"/>
    <w:rsid w:val="004F6CC1"/>
    <w:rsid w:val="00500D21"/>
    <w:rsid w:val="0050445D"/>
    <w:rsid w:val="00504625"/>
    <w:rsid w:val="005047A6"/>
    <w:rsid w:val="00507407"/>
    <w:rsid w:val="00511579"/>
    <w:rsid w:val="00513E45"/>
    <w:rsid w:val="0051651A"/>
    <w:rsid w:val="00516785"/>
    <w:rsid w:val="0051697C"/>
    <w:rsid w:val="00517A39"/>
    <w:rsid w:val="005225D4"/>
    <w:rsid w:val="00522AA1"/>
    <w:rsid w:val="00523E66"/>
    <w:rsid w:val="00524637"/>
    <w:rsid w:val="005263F3"/>
    <w:rsid w:val="0052665F"/>
    <w:rsid w:val="00527C2B"/>
    <w:rsid w:val="00531E0D"/>
    <w:rsid w:val="00532062"/>
    <w:rsid w:val="005366AC"/>
    <w:rsid w:val="005372A2"/>
    <w:rsid w:val="00541B64"/>
    <w:rsid w:val="00541DAA"/>
    <w:rsid w:val="00543693"/>
    <w:rsid w:val="0054417C"/>
    <w:rsid w:val="0054469F"/>
    <w:rsid w:val="0054646D"/>
    <w:rsid w:val="00547B6F"/>
    <w:rsid w:val="00551FA1"/>
    <w:rsid w:val="00555C89"/>
    <w:rsid w:val="005561EC"/>
    <w:rsid w:val="00562306"/>
    <w:rsid w:val="00563351"/>
    <w:rsid w:val="00563CEF"/>
    <w:rsid w:val="005649F7"/>
    <w:rsid w:val="00565703"/>
    <w:rsid w:val="00566806"/>
    <w:rsid w:val="0056683B"/>
    <w:rsid w:val="00566D86"/>
    <w:rsid w:val="005675F0"/>
    <w:rsid w:val="005704B9"/>
    <w:rsid w:val="00570828"/>
    <w:rsid w:val="00573030"/>
    <w:rsid w:val="00573DA5"/>
    <w:rsid w:val="00574F7F"/>
    <w:rsid w:val="00575691"/>
    <w:rsid w:val="00575815"/>
    <w:rsid w:val="00580D4C"/>
    <w:rsid w:val="00581A78"/>
    <w:rsid w:val="00582FFB"/>
    <w:rsid w:val="005852D3"/>
    <w:rsid w:val="00586B23"/>
    <w:rsid w:val="00586B61"/>
    <w:rsid w:val="00587542"/>
    <w:rsid w:val="0059059D"/>
    <w:rsid w:val="00591857"/>
    <w:rsid w:val="00594179"/>
    <w:rsid w:val="005948C5"/>
    <w:rsid w:val="005963B1"/>
    <w:rsid w:val="005A1490"/>
    <w:rsid w:val="005A1C19"/>
    <w:rsid w:val="005A5212"/>
    <w:rsid w:val="005A7D4D"/>
    <w:rsid w:val="005B0966"/>
    <w:rsid w:val="005B0982"/>
    <w:rsid w:val="005B09BD"/>
    <w:rsid w:val="005B3741"/>
    <w:rsid w:val="005B3CB7"/>
    <w:rsid w:val="005B423C"/>
    <w:rsid w:val="005B68AD"/>
    <w:rsid w:val="005B69E5"/>
    <w:rsid w:val="005B76C8"/>
    <w:rsid w:val="005C0714"/>
    <w:rsid w:val="005C1CED"/>
    <w:rsid w:val="005C2736"/>
    <w:rsid w:val="005C33B4"/>
    <w:rsid w:val="005C3657"/>
    <w:rsid w:val="005C4F35"/>
    <w:rsid w:val="005C51E0"/>
    <w:rsid w:val="005C59E9"/>
    <w:rsid w:val="005C7680"/>
    <w:rsid w:val="005D422E"/>
    <w:rsid w:val="005D5F82"/>
    <w:rsid w:val="005D6AA6"/>
    <w:rsid w:val="005D7449"/>
    <w:rsid w:val="005E19BA"/>
    <w:rsid w:val="005F4A29"/>
    <w:rsid w:val="005F75DB"/>
    <w:rsid w:val="0060362D"/>
    <w:rsid w:val="00605FAC"/>
    <w:rsid w:val="006070F4"/>
    <w:rsid w:val="00607C1F"/>
    <w:rsid w:val="00610C79"/>
    <w:rsid w:val="00610CE4"/>
    <w:rsid w:val="006128B4"/>
    <w:rsid w:val="0061396E"/>
    <w:rsid w:val="006171EA"/>
    <w:rsid w:val="006177AA"/>
    <w:rsid w:val="00622DED"/>
    <w:rsid w:val="00622ED6"/>
    <w:rsid w:val="00623BC2"/>
    <w:rsid w:val="00625EDD"/>
    <w:rsid w:val="00626383"/>
    <w:rsid w:val="00630104"/>
    <w:rsid w:val="006313A9"/>
    <w:rsid w:val="00632E0E"/>
    <w:rsid w:val="006348AB"/>
    <w:rsid w:val="006365FC"/>
    <w:rsid w:val="00636FBE"/>
    <w:rsid w:val="00643E79"/>
    <w:rsid w:val="00644DAD"/>
    <w:rsid w:val="00645235"/>
    <w:rsid w:val="00646CAF"/>
    <w:rsid w:val="006471D0"/>
    <w:rsid w:val="00650AD5"/>
    <w:rsid w:val="00650CB7"/>
    <w:rsid w:val="00650E3F"/>
    <w:rsid w:val="00652223"/>
    <w:rsid w:val="0065252E"/>
    <w:rsid w:val="0065289B"/>
    <w:rsid w:val="0065294B"/>
    <w:rsid w:val="00653019"/>
    <w:rsid w:val="0065488C"/>
    <w:rsid w:val="006571E6"/>
    <w:rsid w:val="00660029"/>
    <w:rsid w:val="00661ECC"/>
    <w:rsid w:val="006632A5"/>
    <w:rsid w:val="00665AD2"/>
    <w:rsid w:val="00670B11"/>
    <w:rsid w:val="0067196A"/>
    <w:rsid w:val="00671D73"/>
    <w:rsid w:val="006735A1"/>
    <w:rsid w:val="00677003"/>
    <w:rsid w:val="00677220"/>
    <w:rsid w:val="00677267"/>
    <w:rsid w:val="0068393E"/>
    <w:rsid w:val="00684A0F"/>
    <w:rsid w:val="00685901"/>
    <w:rsid w:val="00685AA9"/>
    <w:rsid w:val="00686ED1"/>
    <w:rsid w:val="00690027"/>
    <w:rsid w:val="00691E78"/>
    <w:rsid w:val="006958A4"/>
    <w:rsid w:val="006A123F"/>
    <w:rsid w:val="006A19AA"/>
    <w:rsid w:val="006A2F2B"/>
    <w:rsid w:val="006A3D7D"/>
    <w:rsid w:val="006A5267"/>
    <w:rsid w:val="006A66A4"/>
    <w:rsid w:val="006B2A70"/>
    <w:rsid w:val="006B465F"/>
    <w:rsid w:val="006B4C4E"/>
    <w:rsid w:val="006B76F3"/>
    <w:rsid w:val="006C234E"/>
    <w:rsid w:val="006C31B8"/>
    <w:rsid w:val="006C3D37"/>
    <w:rsid w:val="006C5F65"/>
    <w:rsid w:val="006D2A96"/>
    <w:rsid w:val="006D3D66"/>
    <w:rsid w:val="006D3DDF"/>
    <w:rsid w:val="006D5B5E"/>
    <w:rsid w:val="006D7C7E"/>
    <w:rsid w:val="006E0F05"/>
    <w:rsid w:val="006E3200"/>
    <w:rsid w:val="006E5977"/>
    <w:rsid w:val="006F148B"/>
    <w:rsid w:val="006F47A7"/>
    <w:rsid w:val="006F5F31"/>
    <w:rsid w:val="00702982"/>
    <w:rsid w:val="00702C91"/>
    <w:rsid w:val="0070313B"/>
    <w:rsid w:val="007047CD"/>
    <w:rsid w:val="0070539A"/>
    <w:rsid w:val="007072FC"/>
    <w:rsid w:val="007102E0"/>
    <w:rsid w:val="00710AF8"/>
    <w:rsid w:val="00711876"/>
    <w:rsid w:val="0071205D"/>
    <w:rsid w:val="007144CE"/>
    <w:rsid w:val="00715E94"/>
    <w:rsid w:val="00716470"/>
    <w:rsid w:val="007168D1"/>
    <w:rsid w:val="007169FB"/>
    <w:rsid w:val="007171E2"/>
    <w:rsid w:val="0071729E"/>
    <w:rsid w:val="00721205"/>
    <w:rsid w:val="00731089"/>
    <w:rsid w:val="00731B00"/>
    <w:rsid w:val="0073577A"/>
    <w:rsid w:val="00735F55"/>
    <w:rsid w:val="007361D9"/>
    <w:rsid w:val="0074221A"/>
    <w:rsid w:val="00744E50"/>
    <w:rsid w:val="007457D7"/>
    <w:rsid w:val="0074662E"/>
    <w:rsid w:val="00747A96"/>
    <w:rsid w:val="00747B4B"/>
    <w:rsid w:val="00750BC1"/>
    <w:rsid w:val="00752667"/>
    <w:rsid w:val="00757080"/>
    <w:rsid w:val="0076205A"/>
    <w:rsid w:val="007630C8"/>
    <w:rsid w:val="00764881"/>
    <w:rsid w:val="00766A57"/>
    <w:rsid w:val="00766AA1"/>
    <w:rsid w:val="0077344D"/>
    <w:rsid w:val="00775556"/>
    <w:rsid w:val="0078288B"/>
    <w:rsid w:val="00782A7B"/>
    <w:rsid w:val="00783E3A"/>
    <w:rsid w:val="00783EEF"/>
    <w:rsid w:val="00785751"/>
    <w:rsid w:val="00787BE9"/>
    <w:rsid w:val="00787FA2"/>
    <w:rsid w:val="00790258"/>
    <w:rsid w:val="00790F0C"/>
    <w:rsid w:val="007918BB"/>
    <w:rsid w:val="00792580"/>
    <w:rsid w:val="007950C5"/>
    <w:rsid w:val="007955AB"/>
    <w:rsid w:val="0079699B"/>
    <w:rsid w:val="0079737C"/>
    <w:rsid w:val="00797762"/>
    <w:rsid w:val="007A0023"/>
    <w:rsid w:val="007A0605"/>
    <w:rsid w:val="007A119B"/>
    <w:rsid w:val="007A258E"/>
    <w:rsid w:val="007A25E1"/>
    <w:rsid w:val="007A4CA8"/>
    <w:rsid w:val="007A573B"/>
    <w:rsid w:val="007B0774"/>
    <w:rsid w:val="007B3EF9"/>
    <w:rsid w:val="007B66D4"/>
    <w:rsid w:val="007B68CC"/>
    <w:rsid w:val="007B6EDC"/>
    <w:rsid w:val="007C1EE6"/>
    <w:rsid w:val="007D4489"/>
    <w:rsid w:val="007D662F"/>
    <w:rsid w:val="007D6E13"/>
    <w:rsid w:val="007D7568"/>
    <w:rsid w:val="007E1A7B"/>
    <w:rsid w:val="007E2C68"/>
    <w:rsid w:val="007E37CA"/>
    <w:rsid w:val="007E601F"/>
    <w:rsid w:val="007F13BE"/>
    <w:rsid w:val="007F380D"/>
    <w:rsid w:val="007F3925"/>
    <w:rsid w:val="007F462F"/>
    <w:rsid w:val="008019A5"/>
    <w:rsid w:val="00803536"/>
    <w:rsid w:val="00804584"/>
    <w:rsid w:val="00804E54"/>
    <w:rsid w:val="00805639"/>
    <w:rsid w:val="008070FC"/>
    <w:rsid w:val="00807879"/>
    <w:rsid w:val="008109AA"/>
    <w:rsid w:val="00810D99"/>
    <w:rsid w:val="008119AD"/>
    <w:rsid w:val="00814B38"/>
    <w:rsid w:val="0081625E"/>
    <w:rsid w:val="008168A8"/>
    <w:rsid w:val="00817721"/>
    <w:rsid w:val="0082192A"/>
    <w:rsid w:val="008221A0"/>
    <w:rsid w:val="00823994"/>
    <w:rsid w:val="00824811"/>
    <w:rsid w:val="008256BA"/>
    <w:rsid w:val="0083007C"/>
    <w:rsid w:val="00830D18"/>
    <w:rsid w:val="00836335"/>
    <w:rsid w:val="00836DA9"/>
    <w:rsid w:val="00837839"/>
    <w:rsid w:val="008438EC"/>
    <w:rsid w:val="00846B11"/>
    <w:rsid w:val="00847449"/>
    <w:rsid w:val="00847471"/>
    <w:rsid w:val="008505B4"/>
    <w:rsid w:val="00850C3A"/>
    <w:rsid w:val="00854DB5"/>
    <w:rsid w:val="00856A2B"/>
    <w:rsid w:val="00857F57"/>
    <w:rsid w:val="00866BF8"/>
    <w:rsid w:val="00870AFA"/>
    <w:rsid w:val="0087172E"/>
    <w:rsid w:val="00871AE7"/>
    <w:rsid w:val="00872B4B"/>
    <w:rsid w:val="008740DB"/>
    <w:rsid w:val="008767FB"/>
    <w:rsid w:val="00876E9B"/>
    <w:rsid w:val="00877014"/>
    <w:rsid w:val="0088008F"/>
    <w:rsid w:val="00880361"/>
    <w:rsid w:val="00894283"/>
    <w:rsid w:val="00894C67"/>
    <w:rsid w:val="008966D0"/>
    <w:rsid w:val="008A0E2A"/>
    <w:rsid w:val="008A1371"/>
    <w:rsid w:val="008A3913"/>
    <w:rsid w:val="008B1D2D"/>
    <w:rsid w:val="008B1F5B"/>
    <w:rsid w:val="008B4CD6"/>
    <w:rsid w:val="008C0086"/>
    <w:rsid w:val="008C0FF6"/>
    <w:rsid w:val="008C3416"/>
    <w:rsid w:val="008C37FB"/>
    <w:rsid w:val="008C3858"/>
    <w:rsid w:val="008C3FA2"/>
    <w:rsid w:val="008C71E6"/>
    <w:rsid w:val="008C7263"/>
    <w:rsid w:val="008D077F"/>
    <w:rsid w:val="008D1B59"/>
    <w:rsid w:val="008D25AB"/>
    <w:rsid w:val="008D4961"/>
    <w:rsid w:val="008D6910"/>
    <w:rsid w:val="008E1DA6"/>
    <w:rsid w:val="008E209E"/>
    <w:rsid w:val="008E6446"/>
    <w:rsid w:val="008F0968"/>
    <w:rsid w:val="008F11B6"/>
    <w:rsid w:val="008F2468"/>
    <w:rsid w:val="008F5F74"/>
    <w:rsid w:val="008F6D43"/>
    <w:rsid w:val="008F75EB"/>
    <w:rsid w:val="00903C8B"/>
    <w:rsid w:val="00906AD1"/>
    <w:rsid w:val="00906B6F"/>
    <w:rsid w:val="00910995"/>
    <w:rsid w:val="009118F6"/>
    <w:rsid w:val="00913EFF"/>
    <w:rsid w:val="00914972"/>
    <w:rsid w:val="009153B1"/>
    <w:rsid w:val="00915C65"/>
    <w:rsid w:val="009230EF"/>
    <w:rsid w:val="0092427A"/>
    <w:rsid w:val="00927195"/>
    <w:rsid w:val="009308CD"/>
    <w:rsid w:val="00935852"/>
    <w:rsid w:val="00937929"/>
    <w:rsid w:val="00941ED8"/>
    <w:rsid w:val="0094543F"/>
    <w:rsid w:val="0094585C"/>
    <w:rsid w:val="009568A8"/>
    <w:rsid w:val="00956CC7"/>
    <w:rsid w:val="00960222"/>
    <w:rsid w:val="0096354A"/>
    <w:rsid w:val="00963574"/>
    <w:rsid w:val="00963762"/>
    <w:rsid w:val="009661E1"/>
    <w:rsid w:val="00966749"/>
    <w:rsid w:val="00966FE3"/>
    <w:rsid w:val="009670B2"/>
    <w:rsid w:val="00972B9D"/>
    <w:rsid w:val="00975356"/>
    <w:rsid w:val="009852BF"/>
    <w:rsid w:val="00993460"/>
    <w:rsid w:val="0099442E"/>
    <w:rsid w:val="00994BE1"/>
    <w:rsid w:val="00995CC2"/>
    <w:rsid w:val="009970E6"/>
    <w:rsid w:val="009A5CA5"/>
    <w:rsid w:val="009A6738"/>
    <w:rsid w:val="009A6839"/>
    <w:rsid w:val="009B010D"/>
    <w:rsid w:val="009B1562"/>
    <w:rsid w:val="009B3BD4"/>
    <w:rsid w:val="009B42D7"/>
    <w:rsid w:val="009B7631"/>
    <w:rsid w:val="009C13DB"/>
    <w:rsid w:val="009C28E2"/>
    <w:rsid w:val="009C6358"/>
    <w:rsid w:val="009C64C6"/>
    <w:rsid w:val="009C6631"/>
    <w:rsid w:val="009C7DFB"/>
    <w:rsid w:val="009D401C"/>
    <w:rsid w:val="009D6599"/>
    <w:rsid w:val="009D6873"/>
    <w:rsid w:val="009D73F7"/>
    <w:rsid w:val="009E0471"/>
    <w:rsid w:val="009E098E"/>
    <w:rsid w:val="009E16C5"/>
    <w:rsid w:val="009E1B9F"/>
    <w:rsid w:val="009E2733"/>
    <w:rsid w:val="009E3335"/>
    <w:rsid w:val="009E533D"/>
    <w:rsid w:val="009E5393"/>
    <w:rsid w:val="009E5506"/>
    <w:rsid w:val="009E7FE1"/>
    <w:rsid w:val="009F0693"/>
    <w:rsid w:val="009F4F61"/>
    <w:rsid w:val="00A000BD"/>
    <w:rsid w:val="00A0023B"/>
    <w:rsid w:val="00A00D61"/>
    <w:rsid w:val="00A01125"/>
    <w:rsid w:val="00A01707"/>
    <w:rsid w:val="00A03288"/>
    <w:rsid w:val="00A0448D"/>
    <w:rsid w:val="00A11B5A"/>
    <w:rsid w:val="00A1550C"/>
    <w:rsid w:val="00A15E6F"/>
    <w:rsid w:val="00A2309C"/>
    <w:rsid w:val="00A231E9"/>
    <w:rsid w:val="00A23D2E"/>
    <w:rsid w:val="00A23F51"/>
    <w:rsid w:val="00A24338"/>
    <w:rsid w:val="00A2450F"/>
    <w:rsid w:val="00A2483C"/>
    <w:rsid w:val="00A2597B"/>
    <w:rsid w:val="00A30ECC"/>
    <w:rsid w:val="00A32FDD"/>
    <w:rsid w:val="00A332B0"/>
    <w:rsid w:val="00A341BA"/>
    <w:rsid w:val="00A36694"/>
    <w:rsid w:val="00A370CA"/>
    <w:rsid w:val="00A37245"/>
    <w:rsid w:val="00A40D49"/>
    <w:rsid w:val="00A40E50"/>
    <w:rsid w:val="00A418D3"/>
    <w:rsid w:val="00A42B9D"/>
    <w:rsid w:val="00A46751"/>
    <w:rsid w:val="00A500E3"/>
    <w:rsid w:val="00A53975"/>
    <w:rsid w:val="00A5792A"/>
    <w:rsid w:val="00A61BF4"/>
    <w:rsid w:val="00A623EC"/>
    <w:rsid w:val="00A65201"/>
    <w:rsid w:val="00A666EE"/>
    <w:rsid w:val="00A678FE"/>
    <w:rsid w:val="00A7059B"/>
    <w:rsid w:val="00A73652"/>
    <w:rsid w:val="00A7417D"/>
    <w:rsid w:val="00A74287"/>
    <w:rsid w:val="00A75113"/>
    <w:rsid w:val="00A762FD"/>
    <w:rsid w:val="00A80460"/>
    <w:rsid w:val="00A81AC8"/>
    <w:rsid w:val="00A83E2F"/>
    <w:rsid w:val="00A842CA"/>
    <w:rsid w:val="00A851B0"/>
    <w:rsid w:val="00A85BE3"/>
    <w:rsid w:val="00A8648E"/>
    <w:rsid w:val="00A90066"/>
    <w:rsid w:val="00A93B31"/>
    <w:rsid w:val="00A952E5"/>
    <w:rsid w:val="00A955C3"/>
    <w:rsid w:val="00A96971"/>
    <w:rsid w:val="00A974DD"/>
    <w:rsid w:val="00A97575"/>
    <w:rsid w:val="00A9790E"/>
    <w:rsid w:val="00AA3485"/>
    <w:rsid w:val="00AA47EC"/>
    <w:rsid w:val="00AB31E3"/>
    <w:rsid w:val="00AB5E86"/>
    <w:rsid w:val="00AB7D6A"/>
    <w:rsid w:val="00AC092A"/>
    <w:rsid w:val="00AC42D8"/>
    <w:rsid w:val="00AC56A7"/>
    <w:rsid w:val="00AC5A17"/>
    <w:rsid w:val="00AC5CEE"/>
    <w:rsid w:val="00AC62CB"/>
    <w:rsid w:val="00AD1AB5"/>
    <w:rsid w:val="00AD1F38"/>
    <w:rsid w:val="00AD290C"/>
    <w:rsid w:val="00AD2A22"/>
    <w:rsid w:val="00AD33B2"/>
    <w:rsid w:val="00AD666C"/>
    <w:rsid w:val="00AD6870"/>
    <w:rsid w:val="00AD7F2F"/>
    <w:rsid w:val="00AE0521"/>
    <w:rsid w:val="00AE32C1"/>
    <w:rsid w:val="00AE4DD7"/>
    <w:rsid w:val="00AE5FD8"/>
    <w:rsid w:val="00AF25D2"/>
    <w:rsid w:val="00AF28C0"/>
    <w:rsid w:val="00AF54BD"/>
    <w:rsid w:val="00B0066F"/>
    <w:rsid w:val="00B034FE"/>
    <w:rsid w:val="00B05590"/>
    <w:rsid w:val="00B058F2"/>
    <w:rsid w:val="00B108F0"/>
    <w:rsid w:val="00B113AF"/>
    <w:rsid w:val="00B118CA"/>
    <w:rsid w:val="00B1198F"/>
    <w:rsid w:val="00B12555"/>
    <w:rsid w:val="00B1304D"/>
    <w:rsid w:val="00B13D70"/>
    <w:rsid w:val="00B14A09"/>
    <w:rsid w:val="00B15C6D"/>
    <w:rsid w:val="00B1741A"/>
    <w:rsid w:val="00B22DB2"/>
    <w:rsid w:val="00B2326B"/>
    <w:rsid w:val="00B323FB"/>
    <w:rsid w:val="00B33C20"/>
    <w:rsid w:val="00B33D1B"/>
    <w:rsid w:val="00B3677A"/>
    <w:rsid w:val="00B3779F"/>
    <w:rsid w:val="00B42111"/>
    <w:rsid w:val="00B44D2A"/>
    <w:rsid w:val="00B47729"/>
    <w:rsid w:val="00B47BED"/>
    <w:rsid w:val="00B50A50"/>
    <w:rsid w:val="00B53723"/>
    <w:rsid w:val="00B540D2"/>
    <w:rsid w:val="00B5443A"/>
    <w:rsid w:val="00B55800"/>
    <w:rsid w:val="00B5645E"/>
    <w:rsid w:val="00B57C51"/>
    <w:rsid w:val="00B57E82"/>
    <w:rsid w:val="00B6158A"/>
    <w:rsid w:val="00B63227"/>
    <w:rsid w:val="00B633B4"/>
    <w:rsid w:val="00B649B9"/>
    <w:rsid w:val="00B64AC8"/>
    <w:rsid w:val="00B655FA"/>
    <w:rsid w:val="00B67280"/>
    <w:rsid w:val="00B67DA3"/>
    <w:rsid w:val="00B7015E"/>
    <w:rsid w:val="00B70EFF"/>
    <w:rsid w:val="00B7171C"/>
    <w:rsid w:val="00B73586"/>
    <w:rsid w:val="00B7428C"/>
    <w:rsid w:val="00B77F1E"/>
    <w:rsid w:val="00B831EA"/>
    <w:rsid w:val="00B83AF8"/>
    <w:rsid w:val="00B84D2E"/>
    <w:rsid w:val="00B85807"/>
    <w:rsid w:val="00B87524"/>
    <w:rsid w:val="00B90C44"/>
    <w:rsid w:val="00B9473C"/>
    <w:rsid w:val="00B965C3"/>
    <w:rsid w:val="00BA0572"/>
    <w:rsid w:val="00BA0819"/>
    <w:rsid w:val="00BA13E0"/>
    <w:rsid w:val="00BB1A93"/>
    <w:rsid w:val="00BC2914"/>
    <w:rsid w:val="00BC56E4"/>
    <w:rsid w:val="00BC5B29"/>
    <w:rsid w:val="00BD13C5"/>
    <w:rsid w:val="00BD1F84"/>
    <w:rsid w:val="00BD2FD4"/>
    <w:rsid w:val="00BE13E1"/>
    <w:rsid w:val="00BE2439"/>
    <w:rsid w:val="00BE6136"/>
    <w:rsid w:val="00BF4229"/>
    <w:rsid w:val="00C030C0"/>
    <w:rsid w:val="00C03E61"/>
    <w:rsid w:val="00C0436E"/>
    <w:rsid w:val="00C0578F"/>
    <w:rsid w:val="00C10548"/>
    <w:rsid w:val="00C12C3B"/>
    <w:rsid w:val="00C13727"/>
    <w:rsid w:val="00C14B8B"/>
    <w:rsid w:val="00C14D1E"/>
    <w:rsid w:val="00C1548F"/>
    <w:rsid w:val="00C20E41"/>
    <w:rsid w:val="00C2201E"/>
    <w:rsid w:val="00C23523"/>
    <w:rsid w:val="00C243F4"/>
    <w:rsid w:val="00C33311"/>
    <w:rsid w:val="00C33499"/>
    <w:rsid w:val="00C33B99"/>
    <w:rsid w:val="00C34087"/>
    <w:rsid w:val="00C35BCF"/>
    <w:rsid w:val="00C36CFD"/>
    <w:rsid w:val="00C42374"/>
    <w:rsid w:val="00C4254C"/>
    <w:rsid w:val="00C42608"/>
    <w:rsid w:val="00C452E3"/>
    <w:rsid w:val="00C519C6"/>
    <w:rsid w:val="00C52008"/>
    <w:rsid w:val="00C538B7"/>
    <w:rsid w:val="00C5741A"/>
    <w:rsid w:val="00C57638"/>
    <w:rsid w:val="00C57BC9"/>
    <w:rsid w:val="00C600CD"/>
    <w:rsid w:val="00C62F9B"/>
    <w:rsid w:val="00C644AB"/>
    <w:rsid w:val="00C66273"/>
    <w:rsid w:val="00C66D11"/>
    <w:rsid w:val="00C66D7E"/>
    <w:rsid w:val="00C71A6C"/>
    <w:rsid w:val="00C76147"/>
    <w:rsid w:val="00C76CB7"/>
    <w:rsid w:val="00C77567"/>
    <w:rsid w:val="00C778C0"/>
    <w:rsid w:val="00C8061D"/>
    <w:rsid w:val="00C823C3"/>
    <w:rsid w:val="00C8289F"/>
    <w:rsid w:val="00C829CE"/>
    <w:rsid w:val="00C85819"/>
    <w:rsid w:val="00C86BEF"/>
    <w:rsid w:val="00C90C4C"/>
    <w:rsid w:val="00C915AB"/>
    <w:rsid w:val="00C9212B"/>
    <w:rsid w:val="00C924A3"/>
    <w:rsid w:val="00C93F28"/>
    <w:rsid w:val="00C94806"/>
    <w:rsid w:val="00C971C0"/>
    <w:rsid w:val="00C97744"/>
    <w:rsid w:val="00CA6380"/>
    <w:rsid w:val="00CB1318"/>
    <w:rsid w:val="00CB1567"/>
    <w:rsid w:val="00CB3D7B"/>
    <w:rsid w:val="00CB55E1"/>
    <w:rsid w:val="00CC0B73"/>
    <w:rsid w:val="00CC0F9A"/>
    <w:rsid w:val="00CC471C"/>
    <w:rsid w:val="00CC77C4"/>
    <w:rsid w:val="00CC7F07"/>
    <w:rsid w:val="00CD05E8"/>
    <w:rsid w:val="00CD1AFB"/>
    <w:rsid w:val="00CD1C76"/>
    <w:rsid w:val="00CD221B"/>
    <w:rsid w:val="00CD342F"/>
    <w:rsid w:val="00CD545A"/>
    <w:rsid w:val="00CD58F5"/>
    <w:rsid w:val="00CE01E2"/>
    <w:rsid w:val="00CE030D"/>
    <w:rsid w:val="00CE0C74"/>
    <w:rsid w:val="00CE1A21"/>
    <w:rsid w:val="00CE1CF8"/>
    <w:rsid w:val="00CE1DF9"/>
    <w:rsid w:val="00CE344B"/>
    <w:rsid w:val="00CE374B"/>
    <w:rsid w:val="00CE72B5"/>
    <w:rsid w:val="00CE78CE"/>
    <w:rsid w:val="00CF1168"/>
    <w:rsid w:val="00CF2842"/>
    <w:rsid w:val="00CF3543"/>
    <w:rsid w:val="00CF55FE"/>
    <w:rsid w:val="00CF58E7"/>
    <w:rsid w:val="00CF614C"/>
    <w:rsid w:val="00CF632C"/>
    <w:rsid w:val="00D00CB2"/>
    <w:rsid w:val="00D02B82"/>
    <w:rsid w:val="00D0447E"/>
    <w:rsid w:val="00D049C8"/>
    <w:rsid w:val="00D07412"/>
    <w:rsid w:val="00D079D6"/>
    <w:rsid w:val="00D10401"/>
    <w:rsid w:val="00D12018"/>
    <w:rsid w:val="00D14621"/>
    <w:rsid w:val="00D14B43"/>
    <w:rsid w:val="00D179D0"/>
    <w:rsid w:val="00D2356D"/>
    <w:rsid w:val="00D27217"/>
    <w:rsid w:val="00D27B70"/>
    <w:rsid w:val="00D308E3"/>
    <w:rsid w:val="00D3276C"/>
    <w:rsid w:val="00D35DD7"/>
    <w:rsid w:val="00D3712B"/>
    <w:rsid w:val="00D403A7"/>
    <w:rsid w:val="00D4048D"/>
    <w:rsid w:val="00D42737"/>
    <w:rsid w:val="00D44812"/>
    <w:rsid w:val="00D523DF"/>
    <w:rsid w:val="00D551AF"/>
    <w:rsid w:val="00D57874"/>
    <w:rsid w:val="00D578A2"/>
    <w:rsid w:val="00D60E86"/>
    <w:rsid w:val="00D60EFA"/>
    <w:rsid w:val="00D6129F"/>
    <w:rsid w:val="00D62B06"/>
    <w:rsid w:val="00D6679E"/>
    <w:rsid w:val="00D7159C"/>
    <w:rsid w:val="00D72F06"/>
    <w:rsid w:val="00D75FB8"/>
    <w:rsid w:val="00D7742D"/>
    <w:rsid w:val="00D77E12"/>
    <w:rsid w:val="00D81229"/>
    <w:rsid w:val="00D81B0E"/>
    <w:rsid w:val="00D8295F"/>
    <w:rsid w:val="00D8424E"/>
    <w:rsid w:val="00D84592"/>
    <w:rsid w:val="00D85F85"/>
    <w:rsid w:val="00D86D37"/>
    <w:rsid w:val="00D87343"/>
    <w:rsid w:val="00D911C7"/>
    <w:rsid w:val="00D92F5E"/>
    <w:rsid w:val="00D9583D"/>
    <w:rsid w:val="00DA0AD2"/>
    <w:rsid w:val="00DA2535"/>
    <w:rsid w:val="00DA3380"/>
    <w:rsid w:val="00DA4CC8"/>
    <w:rsid w:val="00DA5B21"/>
    <w:rsid w:val="00DA65B4"/>
    <w:rsid w:val="00DB1296"/>
    <w:rsid w:val="00DB5CB7"/>
    <w:rsid w:val="00DB6848"/>
    <w:rsid w:val="00DB6E2D"/>
    <w:rsid w:val="00DB7C74"/>
    <w:rsid w:val="00DC1755"/>
    <w:rsid w:val="00DC1EAB"/>
    <w:rsid w:val="00DC2287"/>
    <w:rsid w:val="00DC5CD7"/>
    <w:rsid w:val="00DC7E53"/>
    <w:rsid w:val="00DD2A66"/>
    <w:rsid w:val="00DD3226"/>
    <w:rsid w:val="00DD367E"/>
    <w:rsid w:val="00DD5B3B"/>
    <w:rsid w:val="00DD659D"/>
    <w:rsid w:val="00DD7837"/>
    <w:rsid w:val="00DE19E1"/>
    <w:rsid w:val="00DE29C7"/>
    <w:rsid w:val="00DE2B9D"/>
    <w:rsid w:val="00DE3575"/>
    <w:rsid w:val="00DE467B"/>
    <w:rsid w:val="00DE4962"/>
    <w:rsid w:val="00DE5134"/>
    <w:rsid w:val="00DE614A"/>
    <w:rsid w:val="00DE61F5"/>
    <w:rsid w:val="00DE71DF"/>
    <w:rsid w:val="00DE7280"/>
    <w:rsid w:val="00DE72C8"/>
    <w:rsid w:val="00DE7DF5"/>
    <w:rsid w:val="00DF00FE"/>
    <w:rsid w:val="00DF09BE"/>
    <w:rsid w:val="00DF46E3"/>
    <w:rsid w:val="00DF6CE6"/>
    <w:rsid w:val="00DF6F53"/>
    <w:rsid w:val="00DF79A2"/>
    <w:rsid w:val="00E00317"/>
    <w:rsid w:val="00E00FF3"/>
    <w:rsid w:val="00E04EBC"/>
    <w:rsid w:val="00E052C3"/>
    <w:rsid w:val="00E10B9E"/>
    <w:rsid w:val="00E11269"/>
    <w:rsid w:val="00E129EC"/>
    <w:rsid w:val="00E13D1D"/>
    <w:rsid w:val="00E15BCB"/>
    <w:rsid w:val="00E178F6"/>
    <w:rsid w:val="00E21C14"/>
    <w:rsid w:val="00E22970"/>
    <w:rsid w:val="00E22F6C"/>
    <w:rsid w:val="00E24877"/>
    <w:rsid w:val="00E260F6"/>
    <w:rsid w:val="00E2699E"/>
    <w:rsid w:val="00E271E7"/>
    <w:rsid w:val="00E27917"/>
    <w:rsid w:val="00E318D6"/>
    <w:rsid w:val="00E329B1"/>
    <w:rsid w:val="00E32AA6"/>
    <w:rsid w:val="00E3683B"/>
    <w:rsid w:val="00E45D31"/>
    <w:rsid w:val="00E45ECD"/>
    <w:rsid w:val="00E47F51"/>
    <w:rsid w:val="00E5062C"/>
    <w:rsid w:val="00E52B11"/>
    <w:rsid w:val="00E53A85"/>
    <w:rsid w:val="00E54FF8"/>
    <w:rsid w:val="00E557AB"/>
    <w:rsid w:val="00E55FAD"/>
    <w:rsid w:val="00E627D3"/>
    <w:rsid w:val="00E6283A"/>
    <w:rsid w:val="00E63394"/>
    <w:rsid w:val="00E636B1"/>
    <w:rsid w:val="00E63DF0"/>
    <w:rsid w:val="00E662A7"/>
    <w:rsid w:val="00E67AC8"/>
    <w:rsid w:val="00E709B3"/>
    <w:rsid w:val="00E744F8"/>
    <w:rsid w:val="00E76E7D"/>
    <w:rsid w:val="00E77A88"/>
    <w:rsid w:val="00E831B5"/>
    <w:rsid w:val="00E8519D"/>
    <w:rsid w:val="00E8761F"/>
    <w:rsid w:val="00E91D72"/>
    <w:rsid w:val="00E91E3D"/>
    <w:rsid w:val="00E92B06"/>
    <w:rsid w:val="00E93712"/>
    <w:rsid w:val="00E9385C"/>
    <w:rsid w:val="00EA13D7"/>
    <w:rsid w:val="00EA3BAD"/>
    <w:rsid w:val="00EA4817"/>
    <w:rsid w:val="00EA4981"/>
    <w:rsid w:val="00EA4C95"/>
    <w:rsid w:val="00EA57D7"/>
    <w:rsid w:val="00EB175D"/>
    <w:rsid w:val="00EB24D2"/>
    <w:rsid w:val="00EB2B49"/>
    <w:rsid w:val="00EB36E6"/>
    <w:rsid w:val="00EB40EC"/>
    <w:rsid w:val="00EC050F"/>
    <w:rsid w:val="00EC0A44"/>
    <w:rsid w:val="00EC425C"/>
    <w:rsid w:val="00EC46CE"/>
    <w:rsid w:val="00EC6B54"/>
    <w:rsid w:val="00ED1E05"/>
    <w:rsid w:val="00ED4AE1"/>
    <w:rsid w:val="00ED5023"/>
    <w:rsid w:val="00ED5098"/>
    <w:rsid w:val="00ED7758"/>
    <w:rsid w:val="00EE140C"/>
    <w:rsid w:val="00EE1725"/>
    <w:rsid w:val="00EE3497"/>
    <w:rsid w:val="00EE5756"/>
    <w:rsid w:val="00EF30B5"/>
    <w:rsid w:val="00EF3848"/>
    <w:rsid w:val="00EF3B5E"/>
    <w:rsid w:val="00EF3CD8"/>
    <w:rsid w:val="00EF5E2E"/>
    <w:rsid w:val="00EF6542"/>
    <w:rsid w:val="00EF72BA"/>
    <w:rsid w:val="00F002C0"/>
    <w:rsid w:val="00F038CC"/>
    <w:rsid w:val="00F0481E"/>
    <w:rsid w:val="00F06226"/>
    <w:rsid w:val="00F11188"/>
    <w:rsid w:val="00F128DF"/>
    <w:rsid w:val="00F132A6"/>
    <w:rsid w:val="00F14E54"/>
    <w:rsid w:val="00F20309"/>
    <w:rsid w:val="00F212A0"/>
    <w:rsid w:val="00F21710"/>
    <w:rsid w:val="00F27803"/>
    <w:rsid w:val="00F27CD8"/>
    <w:rsid w:val="00F30D48"/>
    <w:rsid w:val="00F34104"/>
    <w:rsid w:val="00F37A19"/>
    <w:rsid w:val="00F4285A"/>
    <w:rsid w:val="00F444AF"/>
    <w:rsid w:val="00F450E4"/>
    <w:rsid w:val="00F45F76"/>
    <w:rsid w:val="00F47A68"/>
    <w:rsid w:val="00F50D87"/>
    <w:rsid w:val="00F5318F"/>
    <w:rsid w:val="00F53C32"/>
    <w:rsid w:val="00F544AF"/>
    <w:rsid w:val="00F55177"/>
    <w:rsid w:val="00F55232"/>
    <w:rsid w:val="00F5693C"/>
    <w:rsid w:val="00F57363"/>
    <w:rsid w:val="00F60CEC"/>
    <w:rsid w:val="00F60F7B"/>
    <w:rsid w:val="00F61D2B"/>
    <w:rsid w:val="00F62F95"/>
    <w:rsid w:val="00F63CD4"/>
    <w:rsid w:val="00F65A97"/>
    <w:rsid w:val="00F705BC"/>
    <w:rsid w:val="00F70FB2"/>
    <w:rsid w:val="00F71472"/>
    <w:rsid w:val="00F73897"/>
    <w:rsid w:val="00F74425"/>
    <w:rsid w:val="00F753DD"/>
    <w:rsid w:val="00F76049"/>
    <w:rsid w:val="00F761CC"/>
    <w:rsid w:val="00F775BF"/>
    <w:rsid w:val="00F80B60"/>
    <w:rsid w:val="00F85DEE"/>
    <w:rsid w:val="00F90F60"/>
    <w:rsid w:val="00F9144D"/>
    <w:rsid w:val="00F91506"/>
    <w:rsid w:val="00F91A48"/>
    <w:rsid w:val="00F9298A"/>
    <w:rsid w:val="00F92F06"/>
    <w:rsid w:val="00F92F9E"/>
    <w:rsid w:val="00F93C29"/>
    <w:rsid w:val="00F960E9"/>
    <w:rsid w:val="00FA22A3"/>
    <w:rsid w:val="00FA4181"/>
    <w:rsid w:val="00FA52BA"/>
    <w:rsid w:val="00FA64D1"/>
    <w:rsid w:val="00FB189E"/>
    <w:rsid w:val="00FB27EE"/>
    <w:rsid w:val="00FB3483"/>
    <w:rsid w:val="00FB5EA1"/>
    <w:rsid w:val="00FC2032"/>
    <w:rsid w:val="00FC3F70"/>
    <w:rsid w:val="00FC6E37"/>
    <w:rsid w:val="00FD65D3"/>
    <w:rsid w:val="00FD7C42"/>
    <w:rsid w:val="00FE662F"/>
    <w:rsid w:val="00FF0AA3"/>
    <w:rsid w:val="00FF2B18"/>
    <w:rsid w:val="00FF2CC1"/>
    <w:rsid w:val="00FF4306"/>
    <w:rsid w:val="00FF5C82"/>
    <w:rsid w:val="00F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401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basedOn w:val="Standardnpsmoodstavce"/>
    <w:uiPriority w:val="19"/>
    <w:qFormat/>
    <w:rsid w:val="00D14B43"/>
    <w:rPr>
      <w:i/>
      <w:iCs/>
      <w:color w:val="404040" w:themeColor="text1" w:themeTint="BF"/>
    </w:rPr>
  </w:style>
  <w:style w:type="paragraph" w:styleId="Citace">
    <w:name w:val="Quote"/>
    <w:basedOn w:val="Normln"/>
    <w:next w:val="Normln"/>
    <w:link w:val="CitaceChar"/>
    <w:uiPriority w:val="29"/>
    <w:qFormat/>
    <w:rsid w:val="00D14B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D14B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373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172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1E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1E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1ED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F42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42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42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42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422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1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88"/>
  </w:style>
  <w:style w:type="paragraph" w:styleId="Zpat">
    <w:name w:val="footer"/>
    <w:basedOn w:val="Normln"/>
    <w:link w:val="ZpatChar"/>
    <w:uiPriority w:val="99"/>
    <w:unhideWhenUsed/>
    <w:rsid w:val="00F1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88"/>
  </w:style>
  <w:style w:type="character" w:styleId="Hypertextovodkaz">
    <w:name w:val="Hyperlink"/>
    <w:basedOn w:val="Standardnpsmoodstavce"/>
    <w:uiPriority w:val="99"/>
    <w:unhideWhenUsed/>
    <w:rsid w:val="00CE03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E030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adrbo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E647B-5D5F-491A-BB80-3E95C4D7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Patrik Feith</cp:lastModifiedBy>
  <cp:revision>2</cp:revision>
  <cp:lastPrinted>2025-09-06T19:06:00Z</cp:lastPrinted>
  <dcterms:created xsi:type="dcterms:W3CDTF">2025-11-02T20:22:00Z</dcterms:created>
  <dcterms:modified xsi:type="dcterms:W3CDTF">2025-11-02T20:22:00Z</dcterms:modified>
</cp:coreProperties>
</file>